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AC5" w:rsidRPr="00F12147" w:rsidRDefault="008C4AC5" w:rsidP="008C4AC5">
      <w:pPr>
        <w:spacing w:before="4160" w:after="4160" w:line="240" w:lineRule="auto"/>
        <w:jc w:val="center"/>
        <w:rPr>
          <w:rFonts w:ascii="Times New Roman" w:eastAsia="Times New Roman" w:hAnsi="Times New Roman" w:cs="Times New Roman"/>
          <w:b/>
          <w:caps/>
          <w:color w:val="833C0B" w:themeColor="accent2" w:themeShade="80"/>
          <w:spacing w:val="24"/>
          <w:sz w:val="48"/>
          <w:szCs w:val="48"/>
          <w:lang w:eastAsia="cs-CZ"/>
        </w:rPr>
      </w:pPr>
      <w:r w:rsidRPr="00F12147">
        <w:rPr>
          <w:rFonts w:ascii="Times New Roman" w:eastAsia="Times New Roman" w:hAnsi="Times New Roman" w:cs="Times New Roman"/>
          <w:b/>
          <w:caps/>
          <w:color w:val="833C0B" w:themeColor="accent2" w:themeShade="80"/>
          <w:spacing w:val="24"/>
          <w:sz w:val="72"/>
          <w:szCs w:val="24"/>
          <w:lang w:eastAsia="cs-CZ"/>
        </w:rPr>
        <w:t xml:space="preserve">   </w:t>
      </w:r>
      <w:r w:rsidRPr="00F12147">
        <w:rPr>
          <w:rFonts w:ascii="Times New Roman" w:eastAsia="Times New Roman" w:hAnsi="Times New Roman" w:cs="Times New Roman"/>
          <w:b/>
          <w:caps/>
          <w:color w:val="833C0B" w:themeColor="accent2" w:themeShade="80"/>
          <w:spacing w:val="24"/>
          <w:sz w:val="48"/>
          <w:szCs w:val="48"/>
          <w:lang w:eastAsia="cs-CZ"/>
        </w:rPr>
        <w:t>vlastní hodnocení školy</w:t>
      </w:r>
    </w:p>
    <w:p w:rsidR="008C4AC5" w:rsidRPr="00971B1D" w:rsidRDefault="008C4AC5" w:rsidP="008C4AC5">
      <w:pPr>
        <w:spacing w:after="0" w:line="240" w:lineRule="auto"/>
        <w:jc w:val="right"/>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right"/>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right"/>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right"/>
        <w:rPr>
          <w:rFonts w:ascii="Times New Roman" w:eastAsia="Times New Roman" w:hAnsi="Times New Roman" w:cs="Times New Roman"/>
          <w:sz w:val="24"/>
          <w:szCs w:val="24"/>
          <w:lang w:eastAsia="cs-CZ"/>
        </w:rPr>
      </w:pPr>
    </w:p>
    <w:p w:rsidR="008C4AC5" w:rsidRPr="00F12147" w:rsidRDefault="008C4AC5" w:rsidP="008C4AC5">
      <w:pPr>
        <w:spacing w:after="0" w:line="240" w:lineRule="auto"/>
        <w:jc w:val="center"/>
        <w:rPr>
          <w:rFonts w:ascii="Times New Roman" w:eastAsia="Times New Roman" w:hAnsi="Times New Roman" w:cs="Times New Roman"/>
          <w:color w:val="833C0B" w:themeColor="accent2" w:themeShade="80"/>
          <w:sz w:val="40"/>
          <w:szCs w:val="40"/>
          <w:lang w:eastAsia="cs-CZ"/>
        </w:rPr>
      </w:pPr>
      <w:r w:rsidRPr="00F12147">
        <w:rPr>
          <w:rFonts w:ascii="Times New Roman" w:eastAsia="Times New Roman" w:hAnsi="Times New Roman" w:cs="Times New Roman"/>
          <w:b/>
          <w:color w:val="833C0B" w:themeColor="accent2" w:themeShade="80"/>
          <w:sz w:val="40"/>
          <w:szCs w:val="40"/>
          <w:lang w:eastAsia="cs-CZ"/>
        </w:rPr>
        <w:t>Termín vlastního hodnocení: školní rok 2016/2017</w:t>
      </w: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color w:val="833C0B" w:themeColor="accent2" w:themeShade="80"/>
          <w:sz w:val="24"/>
          <w:szCs w:val="24"/>
          <w:lang w:eastAsia="cs-CZ"/>
        </w:rPr>
      </w:pPr>
    </w:p>
    <w:p w:rsidR="008C4AC5" w:rsidRPr="00F12147" w:rsidRDefault="008C4AC5" w:rsidP="008C4AC5">
      <w:pPr>
        <w:spacing w:after="0" w:line="240" w:lineRule="auto"/>
        <w:rPr>
          <w:rFonts w:ascii="Times New Roman" w:eastAsia="Times New Roman" w:hAnsi="Times New Roman" w:cs="Times New Roman"/>
          <w:b/>
          <w:color w:val="833C0B" w:themeColor="accent2" w:themeShade="80"/>
          <w:sz w:val="24"/>
          <w:szCs w:val="24"/>
          <w:lang w:eastAsia="cs-CZ"/>
        </w:rPr>
      </w:pPr>
      <w:r w:rsidRPr="00F12147">
        <w:rPr>
          <w:rFonts w:ascii="Times New Roman" w:eastAsia="Times New Roman" w:hAnsi="Times New Roman" w:cs="Times New Roman"/>
          <w:b/>
          <w:color w:val="833C0B" w:themeColor="accent2" w:themeShade="80"/>
          <w:sz w:val="24"/>
          <w:szCs w:val="24"/>
          <w:lang w:eastAsia="cs-CZ"/>
        </w:rPr>
        <w:t>V Horních Dunajovicích 4. 7. 2017</w:t>
      </w:r>
      <w:r w:rsidRPr="00F12147">
        <w:rPr>
          <w:rFonts w:ascii="Times New Roman" w:eastAsia="Times New Roman" w:hAnsi="Times New Roman" w:cs="Times New Roman"/>
          <w:b/>
          <w:color w:val="833C0B" w:themeColor="accent2" w:themeShade="80"/>
          <w:sz w:val="24"/>
          <w:szCs w:val="24"/>
          <w:lang w:eastAsia="cs-CZ"/>
        </w:rPr>
        <w:tab/>
      </w:r>
      <w:r w:rsidRPr="00F12147">
        <w:rPr>
          <w:rFonts w:ascii="Times New Roman" w:eastAsia="Times New Roman" w:hAnsi="Times New Roman" w:cs="Times New Roman"/>
          <w:b/>
          <w:color w:val="833C0B" w:themeColor="accent2" w:themeShade="80"/>
          <w:sz w:val="24"/>
          <w:szCs w:val="24"/>
          <w:lang w:eastAsia="cs-CZ"/>
        </w:rPr>
        <w:tab/>
        <w:t>Mgr. Lenka Czehovská, ředitelka školy</w:t>
      </w:r>
    </w:p>
    <w:p w:rsidR="008C4AC5" w:rsidRPr="00F12147" w:rsidRDefault="008C4AC5" w:rsidP="008C4AC5">
      <w:pPr>
        <w:spacing w:after="0" w:line="240" w:lineRule="auto"/>
        <w:rPr>
          <w:rFonts w:ascii="Times New Roman" w:eastAsia="Times New Roman" w:hAnsi="Times New Roman" w:cs="Times New Roman"/>
          <w:b/>
          <w:bCs/>
          <w:color w:val="833C0B" w:themeColor="accent2" w:themeShade="80"/>
          <w:sz w:val="32"/>
          <w:szCs w:val="32"/>
          <w:lang w:eastAsia="cs-CZ"/>
        </w:rPr>
      </w:pPr>
    </w:p>
    <w:p w:rsidR="008C4AC5" w:rsidRPr="00F12147" w:rsidRDefault="008C4AC5" w:rsidP="008C4AC5">
      <w:pPr>
        <w:spacing w:after="0" w:line="240" w:lineRule="auto"/>
        <w:jc w:val="center"/>
        <w:rPr>
          <w:rFonts w:ascii="Times New Roman" w:eastAsia="Times New Roman" w:hAnsi="Times New Roman" w:cs="Times New Roman"/>
          <w:b/>
          <w:bCs/>
          <w:color w:val="833C0B" w:themeColor="accent2" w:themeShade="80"/>
          <w:sz w:val="32"/>
          <w:szCs w:val="32"/>
          <w:lang w:eastAsia="cs-CZ"/>
        </w:rPr>
      </w:pPr>
    </w:p>
    <w:p w:rsidR="008C4AC5" w:rsidRDefault="008C4AC5" w:rsidP="008C4AC5">
      <w:pPr>
        <w:spacing w:after="0" w:line="240" w:lineRule="auto"/>
        <w:jc w:val="center"/>
        <w:rPr>
          <w:rFonts w:ascii="Times New Roman" w:eastAsia="Times New Roman" w:hAnsi="Times New Roman" w:cs="Times New Roman"/>
          <w:b/>
          <w:bCs/>
          <w:color w:val="0070C0"/>
          <w:sz w:val="32"/>
          <w:szCs w:val="32"/>
          <w:lang w:eastAsia="cs-CZ"/>
        </w:rPr>
      </w:pPr>
    </w:p>
    <w:p w:rsidR="008C4AC5" w:rsidRPr="00F12147" w:rsidRDefault="008C4AC5" w:rsidP="008C4AC5">
      <w:pPr>
        <w:spacing w:after="0" w:line="240" w:lineRule="auto"/>
        <w:jc w:val="center"/>
        <w:rPr>
          <w:rFonts w:ascii="Times New Roman" w:eastAsia="Times New Roman" w:hAnsi="Times New Roman" w:cs="Times New Roman"/>
          <w:b/>
          <w:bCs/>
          <w:color w:val="833C0B" w:themeColor="accent2" w:themeShade="80"/>
          <w:sz w:val="32"/>
          <w:szCs w:val="32"/>
          <w:lang w:eastAsia="cs-CZ"/>
        </w:rPr>
      </w:pPr>
      <w:r w:rsidRPr="00F12147">
        <w:rPr>
          <w:rFonts w:ascii="Times New Roman" w:eastAsia="Times New Roman" w:hAnsi="Times New Roman" w:cs="Times New Roman"/>
          <w:b/>
          <w:bCs/>
          <w:color w:val="833C0B" w:themeColor="accent2" w:themeShade="80"/>
          <w:sz w:val="32"/>
          <w:szCs w:val="32"/>
          <w:lang w:eastAsia="cs-CZ"/>
        </w:rPr>
        <w:lastRenderedPageBreak/>
        <w:t>Vlastní hodnocení školy</w:t>
      </w:r>
    </w:p>
    <w:p w:rsidR="008C4AC5" w:rsidRPr="00971B1D" w:rsidRDefault="008C4AC5" w:rsidP="008C4AC5">
      <w:pPr>
        <w:spacing w:after="0" w:line="240" w:lineRule="auto"/>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Toto vlastní hodnocení školy je zpracováno za období </w:t>
      </w:r>
      <w:r>
        <w:rPr>
          <w:rFonts w:ascii="Times New Roman" w:eastAsia="Times New Roman" w:hAnsi="Times New Roman" w:cs="Times New Roman"/>
          <w:sz w:val="24"/>
          <w:szCs w:val="24"/>
          <w:lang w:eastAsia="cs-CZ"/>
        </w:rPr>
        <w:t>školního roku</w:t>
      </w:r>
      <w:r w:rsidR="00F12147">
        <w:rPr>
          <w:rFonts w:ascii="Times New Roman" w:eastAsia="Times New Roman" w:hAnsi="Times New Roman" w:cs="Times New Roman"/>
          <w:sz w:val="24"/>
          <w:szCs w:val="24"/>
          <w:lang w:eastAsia="cs-CZ"/>
        </w:rPr>
        <w:t xml:space="preserve"> 2016/2017</w:t>
      </w:r>
      <w:r>
        <w:rPr>
          <w:rFonts w:ascii="Times New Roman" w:eastAsia="Times New Roman" w:hAnsi="Times New Roman" w:cs="Times New Roman"/>
          <w:sz w:val="24"/>
          <w:szCs w:val="24"/>
          <w:lang w:eastAsia="cs-CZ"/>
        </w:rPr>
        <w:t>.</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Vlastní hodnocení školy bylo projednáno v pedagogické radě dne </w:t>
      </w:r>
      <w:r w:rsidR="00F12147">
        <w:rPr>
          <w:rFonts w:ascii="Times New Roman" w:eastAsia="Times New Roman" w:hAnsi="Times New Roman" w:cs="Times New Roman"/>
          <w:sz w:val="24"/>
          <w:szCs w:val="24"/>
          <w:lang w:eastAsia="cs-CZ"/>
        </w:rPr>
        <w:t>30. 8. 2017</w:t>
      </w:r>
      <w:r w:rsidRPr="00971B1D">
        <w:rPr>
          <w:rFonts w:ascii="Times New Roman" w:eastAsia="Times New Roman" w:hAnsi="Times New Roman" w:cs="Times New Roman"/>
          <w:sz w:val="24"/>
          <w:szCs w:val="24"/>
          <w:lang w:eastAsia="cs-CZ"/>
        </w:rPr>
        <w:t>.</w:t>
      </w: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Vlastní hodnocení je zpracováno podle </w:t>
      </w:r>
      <w:r w:rsidRPr="00971B1D">
        <w:rPr>
          <w:rFonts w:ascii="Times New Roman" w:eastAsia="Times New Roman" w:hAnsi="Times New Roman" w:cs="Times New Roman"/>
          <w:i/>
          <w:sz w:val="24"/>
          <w:szCs w:val="24"/>
          <w:lang w:eastAsia="cs-CZ"/>
        </w:rPr>
        <w:t>vyhlášky č. 15/2005 Sb. kterou se stanoví náležitosti dlouhodobých záměrů, výročních zpráv a vlastního hodnocení školy</w:t>
      </w:r>
      <w:r w:rsidRPr="00971B1D">
        <w:rPr>
          <w:rFonts w:ascii="Times New Roman" w:eastAsia="Times New Roman" w:hAnsi="Times New Roman" w:cs="Times New Roman"/>
          <w:sz w:val="24"/>
          <w:szCs w:val="24"/>
          <w:lang w:eastAsia="cs-CZ"/>
        </w:rPr>
        <w:t xml:space="preserve">  a je zaměřeno </w:t>
      </w:r>
      <w:proofErr w:type="gramStart"/>
      <w:r w:rsidRPr="00971B1D">
        <w:rPr>
          <w:rFonts w:ascii="Times New Roman" w:eastAsia="Times New Roman" w:hAnsi="Times New Roman" w:cs="Times New Roman"/>
          <w:sz w:val="24"/>
          <w:szCs w:val="24"/>
          <w:lang w:eastAsia="cs-CZ"/>
        </w:rPr>
        <w:t>na</w:t>
      </w:r>
      <w:proofErr w:type="gramEnd"/>
      <w:r w:rsidRPr="00971B1D">
        <w:rPr>
          <w:rFonts w:ascii="Times New Roman" w:eastAsia="Times New Roman" w:hAnsi="Times New Roman" w:cs="Times New Roman"/>
          <w:sz w:val="24"/>
          <w:szCs w:val="24"/>
          <w:lang w:eastAsia="cs-CZ"/>
        </w:rPr>
        <w:t xml:space="preserve">: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a) cíle, které si škola stanovila zejména v koncepčním záměru rozvoje školy a ve školním vzdělávacím programu, a jejich reálnost a stupeň důležitosti,</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b) posouzení, jakým způsobem škola plní cíle podle písmene a) s přihlédnutím k dalším cílům uvedeným zejména v rámcovém vzdělávacím programu a odpovídajících právních předpisech,</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c) oblasti, ve kterých škola dosahuje dobrých výsledků, a oblasti, ve kterých je třeba úroveň vzdělávání zlepšit, včetně návrhů příslušných opatření,</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d) účinnost opatření obsažených v předchozím vlastním hodnocení.</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Hlavní oblasti vlastního hodnocení školy:</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a) podmínky ke vzdělávání,</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b) průběh vzdělávání,</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c) podpora školy žákům a studentům, spolupráce s rodiči, vliv vzájemných vztahů školy, žáků, rodičů a dalších osob na vzdělávání,</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d) výsledky vzdělávání žáků a studentů,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e) řízení školy, kvalita personální práce, kvalita dalšího vzdělávání pedagogických pracovníků,</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f) úroveň výsledků práce školy, zejména vzhledem k podmínkám vzdělávání a ekonomickým zdrojům.</w:t>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Informace pro vlastní hodnocení byly čerpány z těchto zdrojů:</w:t>
      </w:r>
    </w:p>
    <w:p w:rsidR="008C4AC5" w:rsidRPr="00971B1D" w:rsidRDefault="008C4AC5" w:rsidP="008C4AC5">
      <w:pPr>
        <w:numPr>
          <w:ilvl w:val="1"/>
          <w:numId w:val="1"/>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pedagogická dokumentace (učební plány, osnovy apod.) a dokumentace žáků</w:t>
      </w:r>
    </w:p>
    <w:p w:rsidR="008C4AC5" w:rsidRPr="00971B1D" w:rsidRDefault="008C4AC5" w:rsidP="008C4AC5">
      <w:pPr>
        <w:numPr>
          <w:ilvl w:val="1"/>
          <w:numId w:val="1"/>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 xml:space="preserve">rozhovory </w:t>
      </w:r>
    </w:p>
    <w:p w:rsidR="008C4AC5" w:rsidRDefault="008C4AC5" w:rsidP="008C4AC5">
      <w:pPr>
        <w:numPr>
          <w:ilvl w:val="1"/>
          <w:numId w:val="1"/>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výstupy z vlastní kontrolní a hospitační činnosti, hospitací, pozorování</w:t>
      </w:r>
    </w:p>
    <w:p w:rsidR="008C4AC5" w:rsidRPr="00971B1D" w:rsidRDefault="008C4AC5" w:rsidP="008C4AC5">
      <w:pPr>
        <w:numPr>
          <w:ilvl w:val="1"/>
          <w:numId w:val="1"/>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písemné podklady (posudky, hodnocení, inspekční zprávy, záznamy z kontrol, apod.)</w:t>
      </w:r>
    </w:p>
    <w:p w:rsidR="008C4AC5" w:rsidRDefault="008C4AC5" w:rsidP="008C4AC5">
      <w:pPr>
        <w:numPr>
          <w:ilvl w:val="1"/>
          <w:numId w:val="1"/>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 xml:space="preserve">vnitřní statistické ukazatele (zájem o školu, úspěšnost přechodu žáků na </w:t>
      </w:r>
      <w:proofErr w:type="gramStart"/>
      <w:r w:rsidRPr="00971B1D">
        <w:rPr>
          <w:rFonts w:ascii="Times New Roman" w:eastAsia="Times New Roman" w:hAnsi="Times New Roman" w:cs="Times New Roman"/>
          <w:bCs/>
          <w:sz w:val="24"/>
          <w:szCs w:val="24"/>
          <w:lang w:eastAsia="cs-CZ"/>
        </w:rPr>
        <w:t>spádovou</w:t>
      </w:r>
      <w:proofErr w:type="gramEnd"/>
      <w:r w:rsidRPr="00971B1D">
        <w:rPr>
          <w:rFonts w:ascii="Times New Roman" w:eastAsia="Times New Roman" w:hAnsi="Times New Roman" w:cs="Times New Roman"/>
          <w:bCs/>
          <w:sz w:val="24"/>
          <w:szCs w:val="24"/>
          <w:lang w:eastAsia="cs-CZ"/>
        </w:rPr>
        <w:t xml:space="preserve"> školy apod.)</w:t>
      </w:r>
    </w:p>
    <w:p w:rsidR="008C4AC5" w:rsidRDefault="008C4AC5" w:rsidP="008C4AC5">
      <w:pPr>
        <w:numPr>
          <w:ilvl w:val="1"/>
          <w:numId w:val="1"/>
        </w:num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školní matrika Bakalář</w:t>
      </w:r>
      <w:bookmarkStart w:id="0" w:name="_1.__Zpracování_vlastního_hodnocení"/>
      <w:bookmarkEnd w:id="0"/>
      <w:r>
        <w:rPr>
          <w:rFonts w:ascii="Times New Roman" w:eastAsia="Times New Roman" w:hAnsi="Times New Roman" w:cs="Times New Roman"/>
          <w:bCs/>
          <w:sz w:val="24"/>
          <w:szCs w:val="24"/>
          <w:lang w:eastAsia="cs-CZ"/>
        </w:rPr>
        <w:t>i</w:t>
      </w:r>
    </w:p>
    <w:p w:rsidR="008C4AC5" w:rsidRDefault="008C4AC5" w:rsidP="008C4AC5">
      <w:pPr>
        <w:keepNext/>
        <w:spacing w:after="60" w:line="240" w:lineRule="auto"/>
        <w:jc w:val="both"/>
        <w:outlineLvl w:val="0"/>
        <w:rPr>
          <w:rFonts w:ascii="Times New Roman" w:eastAsia="Times New Roman" w:hAnsi="Times New Roman" w:cs="Times New Roman"/>
          <w:bCs/>
          <w:sz w:val="24"/>
          <w:szCs w:val="24"/>
          <w:lang w:eastAsia="cs-CZ"/>
        </w:rPr>
      </w:pPr>
    </w:p>
    <w:p w:rsidR="008C4AC5" w:rsidRDefault="008C4AC5" w:rsidP="008C4AC5">
      <w:pPr>
        <w:keepNext/>
        <w:spacing w:after="60" w:line="240" w:lineRule="auto"/>
        <w:jc w:val="both"/>
        <w:outlineLvl w:val="0"/>
        <w:rPr>
          <w:rFonts w:ascii="Times New Roman" w:eastAsia="Times New Roman" w:hAnsi="Times New Roman" w:cs="Times New Roman"/>
          <w:bCs/>
          <w:sz w:val="24"/>
          <w:szCs w:val="24"/>
          <w:lang w:eastAsia="cs-CZ"/>
        </w:rPr>
      </w:pPr>
    </w:p>
    <w:p w:rsidR="008C4AC5" w:rsidRPr="00F12147" w:rsidRDefault="008C4AC5" w:rsidP="008C4AC5">
      <w:pPr>
        <w:keepNext/>
        <w:spacing w:after="60" w:line="240" w:lineRule="auto"/>
        <w:jc w:val="center"/>
        <w:outlineLvl w:val="0"/>
        <w:rPr>
          <w:rFonts w:ascii="Times New Roman" w:eastAsia="Times New Roman" w:hAnsi="Times New Roman" w:cs="Times New Roman"/>
          <w:color w:val="833C0B" w:themeColor="accent2" w:themeShade="80"/>
          <w:kern w:val="32"/>
          <w:sz w:val="28"/>
          <w:szCs w:val="28"/>
          <w:lang w:eastAsia="cs-CZ"/>
        </w:rPr>
      </w:pPr>
      <w:r w:rsidRPr="00F12147">
        <w:rPr>
          <w:rFonts w:ascii="Times New Roman" w:eastAsia="Times New Roman" w:hAnsi="Times New Roman" w:cs="Times New Roman"/>
          <w:color w:val="833C0B" w:themeColor="accent2" w:themeShade="80"/>
          <w:kern w:val="32"/>
          <w:sz w:val="28"/>
          <w:szCs w:val="28"/>
          <w:u w:val="single"/>
          <w:lang w:eastAsia="cs-CZ"/>
        </w:rPr>
        <w:fldChar w:fldCharType="begin"/>
      </w:r>
      <w:r w:rsidRPr="00F12147">
        <w:rPr>
          <w:rFonts w:ascii="Times New Roman" w:eastAsia="Times New Roman" w:hAnsi="Times New Roman" w:cs="Times New Roman"/>
          <w:color w:val="833C0B" w:themeColor="accent2" w:themeShade="80"/>
          <w:kern w:val="32"/>
          <w:sz w:val="28"/>
          <w:szCs w:val="28"/>
          <w:u w:val="single"/>
          <w:lang w:eastAsia="cs-CZ"/>
        </w:rPr>
        <w:instrText xml:space="preserve"> HYPERLINK  \l "_top" </w:instrText>
      </w:r>
      <w:r w:rsidRPr="00F12147">
        <w:rPr>
          <w:rFonts w:ascii="Times New Roman" w:eastAsia="Times New Roman" w:hAnsi="Times New Roman" w:cs="Times New Roman"/>
          <w:color w:val="833C0B" w:themeColor="accent2" w:themeShade="80"/>
          <w:kern w:val="32"/>
          <w:sz w:val="28"/>
          <w:szCs w:val="28"/>
          <w:u w:val="single"/>
          <w:lang w:eastAsia="cs-CZ"/>
        </w:rPr>
        <w:fldChar w:fldCharType="separate"/>
      </w:r>
      <w:r w:rsidRPr="00F12147">
        <w:rPr>
          <w:rFonts w:ascii="Times New Roman" w:eastAsia="Times New Roman" w:hAnsi="Times New Roman" w:cs="Times New Roman"/>
          <w:color w:val="833C0B" w:themeColor="accent2" w:themeShade="80"/>
          <w:kern w:val="32"/>
          <w:sz w:val="28"/>
          <w:szCs w:val="28"/>
          <w:lang w:eastAsia="cs-CZ"/>
        </w:rPr>
        <w:t>1.  Zpracování vlastního hodnocení</w:t>
      </w:r>
    </w:p>
    <w:p w:rsidR="008C4AC5" w:rsidRPr="00F12147" w:rsidRDefault="008C4AC5" w:rsidP="008C4AC5">
      <w:pPr>
        <w:spacing w:after="0" w:line="240" w:lineRule="auto"/>
        <w:jc w:val="both"/>
        <w:rPr>
          <w:rFonts w:ascii="Times New Roman" w:eastAsia="Times New Roman" w:hAnsi="Times New Roman" w:cs="Times New Roman"/>
          <w:b/>
          <w:bCs/>
          <w:color w:val="833C0B" w:themeColor="accent2" w:themeShade="80"/>
          <w:sz w:val="28"/>
          <w:szCs w:val="28"/>
          <w:lang w:eastAsia="cs-CZ"/>
        </w:rPr>
      </w:pPr>
      <w:r w:rsidRPr="00F12147">
        <w:rPr>
          <w:rFonts w:ascii="Times New Roman" w:eastAsia="Times New Roman" w:hAnsi="Times New Roman" w:cs="Times New Roman"/>
          <w:color w:val="833C0B" w:themeColor="accent2" w:themeShade="80"/>
          <w:kern w:val="32"/>
          <w:sz w:val="28"/>
          <w:szCs w:val="28"/>
          <w:u w:val="single"/>
          <w:lang w:eastAsia="cs-CZ"/>
        </w:rPr>
        <w:fldChar w:fldCharType="end"/>
      </w:r>
    </w:p>
    <w:bookmarkStart w:id="1" w:name="_1.1._Příprava_hodnocení"/>
    <w:bookmarkEnd w:id="1"/>
    <w:p w:rsidR="008C4AC5" w:rsidRPr="00F12147"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F12147">
        <w:rPr>
          <w:rFonts w:ascii="Times New Roman" w:eastAsia="Times New Roman" w:hAnsi="Times New Roman" w:cs="Times New Roman"/>
          <w:color w:val="833C0B" w:themeColor="accent2" w:themeShade="80"/>
          <w:sz w:val="24"/>
          <w:szCs w:val="24"/>
          <w:lang w:eastAsia="cs-CZ"/>
        </w:rPr>
        <w:fldChar w:fldCharType="begin"/>
      </w:r>
      <w:r w:rsidRPr="00F12147">
        <w:rPr>
          <w:rFonts w:ascii="Times New Roman" w:eastAsia="Times New Roman" w:hAnsi="Times New Roman" w:cs="Times New Roman"/>
          <w:color w:val="833C0B" w:themeColor="accent2" w:themeShade="80"/>
          <w:sz w:val="24"/>
          <w:szCs w:val="24"/>
          <w:lang w:eastAsia="cs-CZ"/>
        </w:rPr>
        <w:instrText xml:space="preserve"> HYPERLINK  \l "_top" </w:instrText>
      </w:r>
      <w:r w:rsidRPr="00F12147">
        <w:rPr>
          <w:rFonts w:ascii="Times New Roman" w:eastAsia="Times New Roman" w:hAnsi="Times New Roman" w:cs="Times New Roman"/>
          <w:color w:val="833C0B" w:themeColor="accent2" w:themeShade="80"/>
          <w:sz w:val="24"/>
          <w:szCs w:val="24"/>
          <w:lang w:eastAsia="cs-CZ"/>
        </w:rPr>
        <w:fldChar w:fldCharType="separate"/>
      </w:r>
      <w:r w:rsidRPr="00F12147">
        <w:rPr>
          <w:rFonts w:ascii="Times New Roman" w:eastAsia="Times New Roman" w:hAnsi="Times New Roman" w:cs="Times New Roman"/>
          <w:b/>
          <w:bCs/>
          <w:color w:val="833C0B" w:themeColor="accent2" w:themeShade="80"/>
          <w:sz w:val="24"/>
          <w:szCs w:val="24"/>
          <w:lang w:eastAsia="cs-CZ"/>
        </w:rPr>
        <w:t xml:space="preserve">1.1. Příprava hodnocení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F12147">
        <w:rPr>
          <w:rFonts w:ascii="Times New Roman" w:eastAsia="Times New Roman" w:hAnsi="Times New Roman" w:cs="Times New Roman"/>
          <w:color w:val="833C0B" w:themeColor="accent2" w:themeShade="80"/>
          <w:kern w:val="32"/>
          <w:sz w:val="24"/>
          <w:szCs w:val="24"/>
          <w:lang w:eastAsia="cs-CZ"/>
        </w:rPr>
        <w:fldChar w:fldCharType="end"/>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 xml:space="preserve">Vzhledem k velikosti školy nebyl vyčleněn tým pracovníků pro zpracování hodnocení, na hodnocení se podíleli </w:t>
      </w:r>
      <w:r>
        <w:rPr>
          <w:rFonts w:ascii="Times New Roman" w:eastAsia="Times New Roman" w:hAnsi="Times New Roman" w:cs="Times New Roman"/>
          <w:bCs/>
          <w:sz w:val="24"/>
          <w:szCs w:val="24"/>
          <w:lang w:eastAsia="cs-CZ"/>
        </w:rPr>
        <w:t>všichni pedagogičtí pracovníci, kteří své návrhy na hodnocení předal</w:t>
      </w:r>
      <w:r w:rsidR="00F12147">
        <w:rPr>
          <w:rFonts w:ascii="Times New Roman" w:eastAsia="Times New Roman" w:hAnsi="Times New Roman" w:cs="Times New Roman"/>
          <w:bCs/>
          <w:sz w:val="24"/>
          <w:szCs w:val="24"/>
          <w:lang w:eastAsia="cs-CZ"/>
        </w:rPr>
        <w:t>i ředitelce školy do 30. 6. 2017</w:t>
      </w:r>
      <w:r>
        <w:rPr>
          <w:rFonts w:ascii="Times New Roman" w:eastAsia="Times New Roman" w:hAnsi="Times New Roman" w:cs="Times New Roman"/>
          <w:bCs/>
          <w:sz w:val="24"/>
          <w:szCs w:val="24"/>
          <w:lang w:eastAsia="cs-CZ"/>
        </w:rPr>
        <w:t>.</w:t>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3"/>
      </w:tblGrid>
      <w:tr w:rsidR="008C4AC5" w:rsidRPr="00971B1D" w:rsidTr="00EA1D7C">
        <w:tc>
          <w:tcPr>
            <w:tcW w:w="4606" w:type="dxa"/>
          </w:tcPr>
          <w:p w:rsidR="008C4AC5" w:rsidRPr="00971B1D" w:rsidRDefault="008C4AC5" w:rsidP="00EA1D7C">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Projednání hodnotící zprávy</w:t>
            </w:r>
          </w:p>
        </w:tc>
        <w:tc>
          <w:tcPr>
            <w:tcW w:w="4606" w:type="dxa"/>
          </w:tcPr>
          <w:p w:rsidR="008C4AC5" w:rsidRPr="00971B1D" w:rsidRDefault="008C4AC5" w:rsidP="00EA1D7C">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 xml:space="preserve">Pedagogická rada </w:t>
            </w:r>
            <w:r w:rsidR="00F12147">
              <w:rPr>
                <w:rFonts w:ascii="Times New Roman" w:eastAsia="Times New Roman" w:hAnsi="Times New Roman" w:cs="Times New Roman"/>
                <w:bCs/>
                <w:sz w:val="24"/>
                <w:szCs w:val="24"/>
                <w:lang w:eastAsia="cs-CZ"/>
              </w:rPr>
              <w:t>30. 8. 2017</w:t>
            </w:r>
          </w:p>
        </w:tc>
      </w:tr>
    </w:tbl>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bookmarkStart w:id="2" w:name="_1.2._Sběr_a_třídění_informací"/>
    <w:bookmarkEnd w:id="2"/>
    <w:p w:rsidR="008C4AC5" w:rsidRPr="00F01FB1" w:rsidRDefault="008C4AC5" w:rsidP="008C4AC5">
      <w:pPr>
        <w:spacing w:after="0" w:line="240" w:lineRule="auto"/>
        <w:jc w:val="both"/>
        <w:rPr>
          <w:rFonts w:ascii="Times New Roman" w:eastAsia="Times New Roman" w:hAnsi="Times New Roman" w:cs="Times New Roman"/>
          <w:color w:val="833C0B" w:themeColor="accent2" w:themeShade="80"/>
          <w:sz w:val="24"/>
          <w:szCs w:val="24"/>
          <w:u w:val="single"/>
          <w:lang w:eastAsia="cs-CZ"/>
        </w:rPr>
      </w:pPr>
      <w:r w:rsidRPr="00F01FB1">
        <w:rPr>
          <w:rFonts w:ascii="Times New Roman" w:eastAsia="Times New Roman" w:hAnsi="Times New Roman" w:cs="Times New Roman"/>
          <w:color w:val="833C0B" w:themeColor="accent2" w:themeShade="80"/>
          <w:sz w:val="24"/>
          <w:szCs w:val="24"/>
          <w:u w:val="single"/>
          <w:lang w:eastAsia="cs-CZ"/>
        </w:rPr>
        <w:lastRenderedPageBreak/>
        <w:fldChar w:fldCharType="begin"/>
      </w:r>
      <w:r w:rsidRPr="00F01FB1">
        <w:rPr>
          <w:rFonts w:ascii="Times New Roman" w:eastAsia="Times New Roman" w:hAnsi="Times New Roman" w:cs="Times New Roman"/>
          <w:color w:val="833C0B" w:themeColor="accent2" w:themeShade="80"/>
          <w:sz w:val="24"/>
          <w:szCs w:val="24"/>
          <w:u w:val="single"/>
          <w:lang w:eastAsia="cs-CZ"/>
        </w:rPr>
        <w:instrText xml:space="preserve"> HYPERLINK  \l "_top" </w:instrText>
      </w:r>
      <w:r w:rsidRPr="00F01FB1">
        <w:rPr>
          <w:rFonts w:ascii="Times New Roman" w:eastAsia="Times New Roman" w:hAnsi="Times New Roman" w:cs="Times New Roman"/>
          <w:color w:val="833C0B" w:themeColor="accent2" w:themeShade="80"/>
          <w:sz w:val="24"/>
          <w:szCs w:val="24"/>
          <w:u w:val="single"/>
          <w:lang w:eastAsia="cs-CZ"/>
        </w:rPr>
        <w:fldChar w:fldCharType="separate"/>
      </w:r>
      <w:r w:rsidRPr="00F01FB1">
        <w:rPr>
          <w:rFonts w:ascii="Times New Roman" w:eastAsia="Times New Roman" w:hAnsi="Times New Roman" w:cs="Times New Roman"/>
          <w:b/>
          <w:bCs/>
          <w:color w:val="833C0B" w:themeColor="accent2" w:themeShade="80"/>
          <w:sz w:val="24"/>
          <w:szCs w:val="24"/>
          <w:lang w:eastAsia="cs-CZ"/>
        </w:rPr>
        <w:t>1.2. Sběr a třídění informací</w:t>
      </w:r>
      <w:r w:rsidRPr="00F01FB1">
        <w:rPr>
          <w:rFonts w:ascii="Times New Roman" w:eastAsia="Times New Roman" w:hAnsi="Times New Roman" w:cs="Times New Roman"/>
          <w:color w:val="833C0B" w:themeColor="accent2" w:themeShade="80"/>
          <w:sz w:val="24"/>
          <w:szCs w:val="24"/>
          <w:u w:val="single"/>
          <w:lang w:eastAsia="cs-CZ"/>
        </w:rPr>
        <w:fldChar w:fldCharType="end"/>
      </w:r>
      <w:r w:rsidRPr="00F01FB1">
        <w:rPr>
          <w:rFonts w:ascii="Times New Roman" w:eastAsia="Times New Roman" w:hAnsi="Times New Roman" w:cs="Times New Roman"/>
          <w:color w:val="833C0B" w:themeColor="accent2" w:themeShade="80"/>
          <w:sz w:val="24"/>
          <w:szCs w:val="24"/>
          <w:u w:val="single"/>
          <w:lang w:eastAsia="cs-CZ"/>
        </w:rPr>
        <w:t xml:space="preserve"> </w:t>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color w:val="0000FF"/>
          <w:sz w:val="28"/>
          <w:szCs w:val="28"/>
          <w:lang w:eastAsia="cs-CZ"/>
        </w:rPr>
      </w:pPr>
      <w:r w:rsidRPr="00971B1D">
        <w:rPr>
          <w:rFonts w:ascii="Times New Roman" w:eastAsia="Times New Roman" w:hAnsi="Times New Roman" w:cs="Times New Roman"/>
          <w:bCs/>
          <w:sz w:val="24"/>
          <w:szCs w:val="24"/>
          <w:lang w:eastAsia="cs-CZ"/>
        </w:rPr>
        <w:t>Jako zdroje informací byly využity:</w:t>
      </w:r>
    </w:p>
    <w:p w:rsidR="008C4AC5" w:rsidRPr="00971B1D" w:rsidRDefault="008C4AC5" w:rsidP="008C4AC5">
      <w:pPr>
        <w:numPr>
          <w:ilvl w:val="0"/>
          <w:numId w:val="2"/>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pedagogická dokumentace, učební plány, osnovy, školní vzdělávací program</w:t>
      </w:r>
      <w:r>
        <w:rPr>
          <w:rFonts w:ascii="Times New Roman" w:eastAsia="Times New Roman" w:hAnsi="Times New Roman" w:cs="Times New Roman"/>
          <w:bCs/>
          <w:sz w:val="24"/>
          <w:szCs w:val="24"/>
          <w:lang w:eastAsia="cs-CZ"/>
        </w:rPr>
        <w:t>y</w:t>
      </w:r>
    </w:p>
    <w:p w:rsidR="008C4AC5" w:rsidRPr="00971B1D" w:rsidRDefault="008C4AC5" w:rsidP="008C4AC5">
      <w:pPr>
        <w:numPr>
          <w:ilvl w:val="0"/>
          <w:numId w:val="2"/>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rozhovory s žáky, učiteli a rodiči, také širší veřejností</w:t>
      </w:r>
    </w:p>
    <w:p w:rsidR="008C4AC5" w:rsidRPr="00971B1D" w:rsidRDefault="008C4AC5" w:rsidP="008C4AC5">
      <w:pPr>
        <w:numPr>
          <w:ilvl w:val="0"/>
          <w:numId w:val="2"/>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písemné podk</w:t>
      </w:r>
      <w:r>
        <w:rPr>
          <w:rFonts w:ascii="Times New Roman" w:eastAsia="Times New Roman" w:hAnsi="Times New Roman" w:cs="Times New Roman"/>
          <w:bCs/>
          <w:sz w:val="24"/>
          <w:szCs w:val="24"/>
          <w:lang w:eastAsia="cs-CZ"/>
        </w:rPr>
        <w:t>lady, pedagogické rady, hospitační zprávy</w:t>
      </w:r>
      <w:r w:rsidRPr="00971B1D">
        <w:rPr>
          <w:rFonts w:ascii="Times New Roman" w:eastAsia="Times New Roman" w:hAnsi="Times New Roman" w:cs="Times New Roman"/>
          <w:bCs/>
          <w:sz w:val="24"/>
          <w:szCs w:val="24"/>
          <w:lang w:eastAsia="cs-CZ"/>
        </w:rPr>
        <w:t xml:space="preserve">   </w:t>
      </w:r>
    </w:p>
    <w:p w:rsidR="008C4AC5" w:rsidRPr="00971B1D" w:rsidRDefault="008C4AC5" w:rsidP="008C4AC5">
      <w:pPr>
        <w:numPr>
          <w:ilvl w:val="0"/>
          <w:numId w:val="2"/>
        </w:num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 xml:space="preserve">vnitřní statistické ukazatele, tj. studijní výsledky žáků </w:t>
      </w: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p>
    <w:p w:rsidR="00F12147" w:rsidRDefault="00F12147" w:rsidP="00F12147">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minulém školním roce jsme v ZŠ získali  informace ze strany zákonných zástupců o spokojenosti s prací školy formou dotazníků. V mateřské škole se dotazníkové šetření uskutečnilo ve </w:t>
      </w:r>
      <w:proofErr w:type="spellStart"/>
      <w:proofErr w:type="gramStart"/>
      <w:r>
        <w:rPr>
          <w:rFonts w:ascii="Times New Roman" w:eastAsia="Times New Roman" w:hAnsi="Times New Roman" w:cs="Times New Roman"/>
          <w:sz w:val="24"/>
          <w:szCs w:val="24"/>
          <w:lang w:eastAsia="cs-CZ"/>
        </w:rPr>
        <w:t>škol</w:t>
      </w:r>
      <w:proofErr w:type="gramEnd"/>
      <w:r>
        <w:rPr>
          <w:rFonts w:ascii="Times New Roman" w:eastAsia="Times New Roman" w:hAnsi="Times New Roman" w:cs="Times New Roman"/>
          <w:sz w:val="24"/>
          <w:szCs w:val="24"/>
          <w:lang w:eastAsia="cs-CZ"/>
        </w:rPr>
        <w:t>.</w:t>
      </w:r>
      <w:proofErr w:type="gramStart"/>
      <w:r>
        <w:rPr>
          <w:rFonts w:ascii="Times New Roman" w:eastAsia="Times New Roman" w:hAnsi="Times New Roman" w:cs="Times New Roman"/>
          <w:sz w:val="24"/>
          <w:szCs w:val="24"/>
          <w:lang w:eastAsia="cs-CZ"/>
        </w:rPr>
        <w:t>roce</w:t>
      </w:r>
      <w:proofErr w:type="spellEnd"/>
      <w:proofErr w:type="gramEnd"/>
      <w:r>
        <w:rPr>
          <w:rFonts w:ascii="Times New Roman" w:eastAsia="Times New Roman" w:hAnsi="Times New Roman" w:cs="Times New Roman"/>
          <w:sz w:val="24"/>
          <w:szCs w:val="24"/>
          <w:lang w:eastAsia="cs-CZ"/>
        </w:rPr>
        <w:t xml:space="preserve"> 2014/20015. </w:t>
      </w:r>
      <w:r w:rsidRPr="00971B1D">
        <w:rPr>
          <w:rFonts w:ascii="Times New Roman" w:eastAsia="Times New Roman" w:hAnsi="Times New Roman" w:cs="Times New Roman"/>
          <w:sz w:val="24"/>
          <w:szCs w:val="24"/>
          <w:lang w:eastAsia="cs-CZ"/>
        </w:rPr>
        <w:t xml:space="preserve">Získali jsme tak velké množství údajů, po odstranění subjektivních a neopodstatněných vyjádření jsme získali řadu podkladů pro </w:t>
      </w:r>
      <w:r>
        <w:rPr>
          <w:rFonts w:ascii="Times New Roman" w:eastAsia="Times New Roman" w:hAnsi="Times New Roman" w:cs="Times New Roman"/>
          <w:sz w:val="24"/>
          <w:szCs w:val="24"/>
          <w:lang w:eastAsia="cs-CZ"/>
        </w:rPr>
        <w:t xml:space="preserve">činnost školy, </w:t>
      </w:r>
      <w:r w:rsidRPr="00971B1D">
        <w:rPr>
          <w:rFonts w:ascii="Times New Roman" w:eastAsia="Times New Roman" w:hAnsi="Times New Roman" w:cs="Times New Roman"/>
          <w:sz w:val="24"/>
          <w:szCs w:val="24"/>
          <w:lang w:eastAsia="cs-CZ"/>
        </w:rPr>
        <w:t xml:space="preserve">úpravu školního řádu, </w:t>
      </w:r>
      <w:r>
        <w:rPr>
          <w:rFonts w:ascii="Times New Roman" w:eastAsia="Times New Roman" w:hAnsi="Times New Roman" w:cs="Times New Roman"/>
          <w:sz w:val="24"/>
          <w:szCs w:val="24"/>
          <w:lang w:eastAsia="cs-CZ"/>
        </w:rPr>
        <w:t>pravidel pro hodnocení</w:t>
      </w:r>
      <w:r w:rsidRPr="00971B1D">
        <w:rPr>
          <w:rFonts w:ascii="Times New Roman" w:eastAsia="Times New Roman" w:hAnsi="Times New Roman" w:cs="Times New Roman"/>
          <w:sz w:val="24"/>
          <w:szCs w:val="24"/>
          <w:lang w:eastAsia="cs-CZ"/>
        </w:rPr>
        <w:t>, organizace stravo</w:t>
      </w:r>
      <w:r>
        <w:rPr>
          <w:rFonts w:ascii="Times New Roman" w:eastAsia="Times New Roman" w:hAnsi="Times New Roman" w:cs="Times New Roman"/>
          <w:sz w:val="24"/>
          <w:szCs w:val="24"/>
          <w:lang w:eastAsia="cs-CZ"/>
        </w:rPr>
        <w:t>vání a organizace školní družiny.</w:t>
      </w:r>
    </w:p>
    <w:p w:rsidR="008C4AC5" w:rsidRPr="00971B1D" w:rsidRDefault="00F12147" w:rsidP="008C4AC5">
      <w:pPr>
        <w:spacing w:after="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 xml:space="preserve">Výsledky těchto dotazníků jsme využívali ve své práci v letošním školním roce. </w:t>
      </w:r>
    </w:p>
    <w:p w:rsidR="008C4AC5"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r w:rsidRPr="00971B1D">
        <w:rPr>
          <w:rFonts w:ascii="Times New Roman" w:eastAsia="Times New Roman" w:hAnsi="Times New Roman" w:cs="Times New Roman"/>
          <w:b/>
          <w:bCs/>
          <w:sz w:val="24"/>
          <w:szCs w:val="24"/>
          <w:lang w:eastAsia="cs-CZ"/>
        </w:rPr>
        <w:t>Hlavní oblasti vlastního hodnocení školy</w:t>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 xml:space="preserve">Jednotlivé oblasti jsou vždy posuzovány z pohledu cílů, které si škola stanovila, jak se daří je plnit, oblasti, kde škola dosahuje úspěchy a také v čem má rezervy. </w:t>
      </w:r>
    </w:p>
    <w:p w:rsidR="008C4AC5"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p>
    <w:bookmarkStart w:id="3" w:name="_2._Podmínky_ke_vzdělávání"/>
    <w:bookmarkEnd w:id="3"/>
    <w:p w:rsidR="008C4AC5" w:rsidRPr="00F01FB1" w:rsidRDefault="008C4AC5" w:rsidP="008C4AC5">
      <w:pPr>
        <w:keepNext/>
        <w:spacing w:before="240" w:after="60" w:line="240" w:lineRule="auto"/>
        <w:jc w:val="center"/>
        <w:outlineLvl w:val="0"/>
        <w:rPr>
          <w:rFonts w:ascii="Times New Roman" w:eastAsia="Times New Roman" w:hAnsi="Times New Roman" w:cs="Times New Roman"/>
          <w:bCs/>
          <w:color w:val="833C0B" w:themeColor="accent2" w:themeShade="80"/>
          <w:kern w:val="32"/>
          <w:sz w:val="28"/>
          <w:szCs w:val="28"/>
          <w:u w:val="single"/>
          <w:lang w:eastAsia="cs-CZ"/>
        </w:rPr>
      </w:pPr>
      <w:r w:rsidRPr="00F01FB1">
        <w:rPr>
          <w:rFonts w:ascii="Times New Roman" w:eastAsia="Times New Roman" w:hAnsi="Times New Roman" w:cs="Times New Roman"/>
          <w:bCs/>
          <w:color w:val="833C0B" w:themeColor="accent2" w:themeShade="80"/>
          <w:kern w:val="32"/>
          <w:sz w:val="28"/>
          <w:szCs w:val="28"/>
          <w:u w:val="single"/>
          <w:lang w:eastAsia="cs-CZ"/>
        </w:rPr>
        <w:fldChar w:fldCharType="begin"/>
      </w:r>
      <w:r w:rsidRPr="00F01FB1">
        <w:rPr>
          <w:rFonts w:ascii="Times New Roman" w:eastAsia="Times New Roman" w:hAnsi="Times New Roman" w:cs="Times New Roman"/>
          <w:bCs/>
          <w:color w:val="833C0B" w:themeColor="accent2" w:themeShade="80"/>
          <w:kern w:val="32"/>
          <w:sz w:val="28"/>
          <w:szCs w:val="28"/>
          <w:u w:val="single"/>
          <w:lang w:eastAsia="cs-CZ"/>
        </w:rPr>
        <w:instrText xml:space="preserve"> HYPERLINK  \l "_top" </w:instrText>
      </w:r>
      <w:r w:rsidRPr="00F01FB1">
        <w:rPr>
          <w:rFonts w:ascii="Times New Roman" w:eastAsia="Times New Roman" w:hAnsi="Times New Roman" w:cs="Times New Roman"/>
          <w:bCs/>
          <w:color w:val="833C0B" w:themeColor="accent2" w:themeShade="80"/>
          <w:kern w:val="32"/>
          <w:sz w:val="28"/>
          <w:szCs w:val="28"/>
          <w:u w:val="single"/>
          <w:lang w:eastAsia="cs-CZ"/>
        </w:rPr>
        <w:fldChar w:fldCharType="separate"/>
      </w:r>
      <w:r w:rsidRPr="00F01FB1">
        <w:rPr>
          <w:rFonts w:ascii="Times New Roman" w:eastAsia="Times New Roman" w:hAnsi="Times New Roman" w:cs="Times New Roman"/>
          <w:color w:val="833C0B" w:themeColor="accent2" w:themeShade="80"/>
          <w:kern w:val="32"/>
          <w:sz w:val="28"/>
          <w:szCs w:val="28"/>
          <w:lang w:eastAsia="cs-CZ"/>
        </w:rPr>
        <w:t>2. Podmínky ke vzdělávání</w:t>
      </w:r>
      <w:r w:rsidRPr="00F01FB1">
        <w:rPr>
          <w:rFonts w:ascii="Times New Roman" w:eastAsia="Times New Roman" w:hAnsi="Times New Roman" w:cs="Times New Roman"/>
          <w:bCs/>
          <w:color w:val="833C0B" w:themeColor="accent2" w:themeShade="80"/>
          <w:kern w:val="32"/>
          <w:sz w:val="28"/>
          <w:szCs w:val="28"/>
          <w:u w:val="single"/>
          <w:lang w:eastAsia="cs-CZ"/>
        </w:rPr>
        <w:fldChar w:fldCharType="end"/>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i/>
          <w:color w:val="0000FF"/>
          <w:sz w:val="24"/>
          <w:szCs w:val="24"/>
          <w:lang w:eastAsia="cs-CZ"/>
        </w:rPr>
      </w:pPr>
    </w:p>
    <w:p w:rsidR="008C4AC5" w:rsidRPr="00F01FB1"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F01FB1">
        <w:rPr>
          <w:rFonts w:ascii="Times New Roman" w:eastAsia="Times New Roman" w:hAnsi="Times New Roman" w:cs="Times New Roman"/>
          <w:b/>
          <w:bCs/>
          <w:color w:val="833C0B" w:themeColor="accent2" w:themeShade="80"/>
          <w:sz w:val="24"/>
          <w:szCs w:val="24"/>
          <w:lang w:eastAsia="cs-CZ"/>
        </w:rPr>
        <w:t>2.1 Demografické podmínky</w:t>
      </w:r>
    </w:p>
    <w:p w:rsidR="008C4AC5" w:rsidRPr="00A73D59" w:rsidRDefault="00A73D59" w:rsidP="008C4AC5">
      <w:pPr>
        <w:spacing w:after="0" w:line="240" w:lineRule="auto"/>
        <w:jc w:val="both"/>
        <w:rPr>
          <w:rFonts w:ascii="Times New Roman" w:eastAsia="Times New Roman" w:hAnsi="Times New Roman" w:cs="Times New Roman"/>
          <w:b/>
          <w:bCs/>
          <w:sz w:val="24"/>
          <w:szCs w:val="24"/>
          <w:lang w:eastAsia="cs-CZ"/>
        </w:rPr>
      </w:pPr>
      <w:r w:rsidRPr="00971B1D">
        <w:rPr>
          <w:rFonts w:ascii="Times New Roman" w:eastAsia="Times New Roman" w:hAnsi="Times New Roman" w:cs="Times New Roman"/>
          <w:bCs/>
          <w:sz w:val="24"/>
          <w:szCs w:val="24"/>
          <w:lang w:eastAsia="cs-CZ"/>
        </w:rPr>
        <w:t xml:space="preserve">Do počtu </w:t>
      </w:r>
      <w:r>
        <w:rPr>
          <w:rFonts w:ascii="Times New Roman" w:eastAsia="Times New Roman" w:hAnsi="Times New Roman" w:cs="Times New Roman"/>
          <w:bCs/>
          <w:sz w:val="24"/>
          <w:szCs w:val="24"/>
          <w:lang w:eastAsia="cs-CZ"/>
        </w:rPr>
        <w:t>dětí a žáků se začíná již pozitivně promítat</w:t>
      </w:r>
      <w:r w:rsidRPr="00971B1D">
        <w:rPr>
          <w:rFonts w:ascii="Times New Roman" w:eastAsia="Times New Roman" w:hAnsi="Times New Roman" w:cs="Times New Roman"/>
          <w:bCs/>
          <w:sz w:val="24"/>
          <w:szCs w:val="24"/>
          <w:lang w:eastAsia="cs-CZ"/>
        </w:rPr>
        <w:t xml:space="preserve"> plánovaná výstavba v obci. Vzhledem k tomu, že zřizovatel má zájem o podporu mladých rodin, počet žáků </w:t>
      </w:r>
      <w:r>
        <w:rPr>
          <w:rFonts w:ascii="Times New Roman" w:eastAsia="Times New Roman" w:hAnsi="Times New Roman" w:cs="Times New Roman"/>
          <w:bCs/>
          <w:sz w:val="24"/>
          <w:szCs w:val="24"/>
          <w:lang w:eastAsia="cs-CZ"/>
        </w:rPr>
        <w:t>bude v následujících letech</w:t>
      </w:r>
      <w:r w:rsidRPr="00971B1D">
        <w:rPr>
          <w:rFonts w:ascii="Times New Roman" w:eastAsia="Times New Roman" w:hAnsi="Times New Roman" w:cs="Times New Roman"/>
          <w:bCs/>
          <w:sz w:val="24"/>
          <w:szCs w:val="24"/>
          <w:lang w:eastAsia="cs-CZ"/>
        </w:rPr>
        <w:t xml:space="preserve"> vzrůst</w:t>
      </w:r>
      <w:r>
        <w:rPr>
          <w:rFonts w:ascii="Times New Roman" w:eastAsia="Times New Roman" w:hAnsi="Times New Roman" w:cs="Times New Roman"/>
          <w:bCs/>
          <w:sz w:val="24"/>
          <w:szCs w:val="24"/>
          <w:lang w:eastAsia="cs-CZ"/>
        </w:rPr>
        <w:t>at</w:t>
      </w:r>
      <w:r w:rsidRPr="00971B1D">
        <w:rPr>
          <w:rFonts w:ascii="Times New Roman" w:eastAsia="Times New Roman" w:hAnsi="Times New Roman" w:cs="Times New Roman"/>
          <w:bCs/>
          <w:sz w:val="24"/>
          <w:szCs w:val="24"/>
          <w:lang w:eastAsia="cs-CZ"/>
        </w:rPr>
        <w:t>.</w:t>
      </w:r>
      <w:r>
        <w:rPr>
          <w:rFonts w:ascii="Times New Roman" w:eastAsia="Times New Roman" w:hAnsi="Times New Roman" w:cs="Times New Roman"/>
          <w:bCs/>
          <w:sz w:val="24"/>
          <w:szCs w:val="24"/>
          <w:lang w:eastAsia="cs-CZ"/>
        </w:rPr>
        <w:t xml:space="preserve"> K zápisu do 1. </w:t>
      </w:r>
      <w:r w:rsidR="008C4AC5">
        <w:rPr>
          <w:rFonts w:ascii="Times New Roman" w:eastAsia="Times New Roman" w:hAnsi="Times New Roman" w:cs="Times New Roman"/>
          <w:bCs/>
          <w:sz w:val="24"/>
          <w:szCs w:val="24"/>
          <w:lang w:eastAsia="cs-CZ"/>
        </w:rPr>
        <w:t xml:space="preserve">roč. </w:t>
      </w:r>
      <w:r>
        <w:rPr>
          <w:rFonts w:ascii="Times New Roman" w:eastAsia="Times New Roman" w:hAnsi="Times New Roman" w:cs="Times New Roman"/>
          <w:bCs/>
          <w:sz w:val="24"/>
          <w:szCs w:val="24"/>
          <w:lang w:eastAsia="cs-CZ"/>
        </w:rPr>
        <w:t>se přihlásilo 11 dětí, které byly všechny přijaty. V</w:t>
      </w:r>
      <w:r w:rsidR="008C4AC5">
        <w:rPr>
          <w:rFonts w:ascii="Times New Roman" w:eastAsia="Times New Roman" w:hAnsi="Times New Roman" w:cs="Times New Roman"/>
          <w:bCs/>
          <w:sz w:val="24"/>
          <w:szCs w:val="24"/>
          <w:lang w:eastAsia="cs-CZ"/>
        </w:rPr>
        <w:t> MŠ bude počet dětí opět na v</w:t>
      </w:r>
      <w:r>
        <w:rPr>
          <w:rFonts w:ascii="Times New Roman" w:eastAsia="Times New Roman" w:hAnsi="Times New Roman" w:cs="Times New Roman"/>
          <w:bCs/>
          <w:sz w:val="24"/>
          <w:szCs w:val="24"/>
          <w:lang w:eastAsia="cs-CZ"/>
        </w:rPr>
        <w:t>ýjimku z nejvyššího počtu – v současné chvíli je jich přihlášeno 26</w:t>
      </w:r>
      <w:r w:rsidR="008C4AC5">
        <w:rPr>
          <w:rFonts w:ascii="Times New Roman" w:eastAsia="Times New Roman" w:hAnsi="Times New Roman" w:cs="Times New Roman"/>
          <w:bCs/>
          <w:sz w:val="24"/>
          <w:szCs w:val="24"/>
          <w:lang w:eastAsia="cs-CZ"/>
        </w:rPr>
        <w:t xml:space="preserve">. </w:t>
      </w:r>
    </w:p>
    <w:p w:rsidR="008C4AC5"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F01FB1"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F01FB1">
        <w:rPr>
          <w:rFonts w:ascii="Times New Roman" w:eastAsia="Times New Roman" w:hAnsi="Times New Roman" w:cs="Times New Roman"/>
          <w:b/>
          <w:bCs/>
          <w:color w:val="833C0B" w:themeColor="accent2" w:themeShade="80"/>
          <w:sz w:val="24"/>
          <w:szCs w:val="24"/>
          <w:lang w:eastAsia="cs-CZ"/>
        </w:rPr>
        <w:t>2.2 Legislativa</w:t>
      </w:r>
    </w:p>
    <w:p w:rsidR="00A73D59" w:rsidRDefault="00A73D59" w:rsidP="00A73D59">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V ZŠ i MŠ pracujeme podle Školního vzdělávacího programu</w:t>
      </w:r>
      <w:r w:rsidR="008C4AC5">
        <w:rPr>
          <w:rFonts w:ascii="Times New Roman" w:eastAsia="Times New Roman" w:hAnsi="Times New Roman" w:cs="Times New Roman"/>
          <w:bCs/>
          <w:sz w:val="24"/>
          <w:szCs w:val="24"/>
          <w:lang w:eastAsia="cs-CZ"/>
        </w:rPr>
        <w:t xml:space="preserve">. </w:t>
      </w:r>
    </w:p>
    <w:p w:rsidR="00A73D59" w:rsidRPr="0087009B" w:rsidRDefault="00A73D59" w:rsidP="00A73D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ŠVP základního vzdělávání</w:t>
      </w:r>
      <w:r w:rsidRPr="0087009B">
        <w:rPr>
          <w:rFonts w:ascii="Times New Roman" w:hAnsi="Times New Roman" w:cs="Times New Roman"/>
          <w:sz w:val="24"/>
          <w:szCs w:val="24"/>
        </w:rPr>
        <w:t xml:space="preserve"> vychází z tradic, možností a materiálního vybavení školy. Preferuje společný komplexní základ, proto je výuka zaměřena na budování co nejširšího všeobecného </w:t>
      </w:r>
    </w:p>
    <w:p w:rsidR="00A73D59" w:rsidRPr="0087009B" w:rsidRDefault="00A73D59" w:rsidP="00A73D59">
      <w:pPr>
        <w:spacing w:after="0" w:line="240" w:lineRule="auto"/>
        <w:jc w:val="both"/>
        <w:rPr>
          <w:rFonts w:ascii="Times New Roman" w:hAnsi="Times New Roman" w:cs="Times New Roman"/>
          <w:sz w:val="24"/>
          <w:szCs w:val="24"/>
        </w:rPr>
      </w:pPr>
      <w:r w:rsidRPr="0087009B">
        <w:rPr>
          <w:rFonts w:ascii="Times New Roman" w:hAnsi="Times New Roman" w:cs="Times New Roman"/>
          <w:sz w:val="24"/>
          <w:szCs w:val="24"/>
        </w:rPr>
        <w:t xml:space="preserve">rozhledu. Prioritou je co nejlépe připravit žáky pro další život a motivovat je k celoživotnímu učení. Podporuje jejich aktivitu a tvořivost, samostatné myšlení a svobodné rozhodování, příležitost zažít úspěch bez ohledu na nadání, přičemž klade důraz na žákovu individualitu. </w:t>
      </w:r>
    </w:p>
    <w:p w:rsidR="00A73D59" w:rsidRPr="0087009B" w:rsidRDefault="00A73D59" w:rsidP="00A73D59">
      <w:pPr>
        <w:spacing w:after="0" w:line="240" w:lineRule="auto"/>
        <w:jc w:val="both"/>
        <w:rPr>
          <w:rFonts w:ascii="Times New Roman" w:hAnsi="Times New Roman" w:cs="Times New Roman"/>
          <w:sz w:val="24"/>
          <w:szCs w:val="24"/>
        </w:rPr>
      </w:pPr>
      <w:r w:rsidRPr="0087009B">
        <w:rPr>
          <w:rFonts w:ascii="Times New Roman" w:hAnsi="Times New Roman" w:cs="Times New Roman"/>
          <w:sz w:val="24"/>
          <w:szCs w:val="24"/>
        </w:rPr>
        <w:t>Cíle základního vzdělávání naplňujeme prost</w:t>
      </w:r>
      <w:r>
        <w:rPr>
          <w:rFonts w:ascii="Times New Roman" w:hAnsi="Times New Roman" w:cs="Times New Roman"/>
          <w:sz w:val="24"/>
          <w:szCs w:val="24"/>
        </w:rPr>
        <w:t xml:space="preserve">řednictvím učiva v jednotlivých </w:t>
      </w:r>
      <w:r w:rsidRPr="0087009B">
        <w:rPr>
          <w:rFonts w:ascii="Times New Roman" w:hAnsi="Times New Roman" w:cs="Times New Roman"/>
          <w:sz w:val="24"/>
          <w:szCs w:val="24"/>
        </w:rPr>
        <w:t xml:space="preserve">vyučovacích předmětech. Prostřednictvím povinných předmětů realizujeme v ŠVP ZV obsah vzdělávacích oblastí a vzdělávacích oborů, které vymezuje Rámcový vzdělávací program pro základní vzdělávání (RVP ZV). </w:t>
      </w:r>
    </w:p>
    <w:p w:rsidR="00A73D59" w:rsidRDefault="00A73D59" w:rsidP="00A73D59">
      <w:pPr>
        <w:spacing w:after="0" w:line="240" w:lineRule="auto"/>
        <w:jc w:val="both"/>
        <w:rPr>
          <w:rFonts w:ascii="Times New Roman" w:hAnsi="Times New Roman" w:cs="Times New Roman"/>
          <w:sz w:val="24"/>
          <w:szCs w:val="24"/>
        </w:rPr>
      </w:pPr>
      <w:r w:rsidRPr="0087009B">
        <w:rPr>
          <w:rFonts w:ascii="Times New Roman" w:hAnsi="Times New Roman" w:cs="Times New Roman"/>
          <w:sz w:val="24"/>
          <w:szCs w:val="24"/>
        </w:rPr>
        <w:t>Na I. stupni jsou všechny disponibilní hodiny použity k posílení povinných předmětů.</w:t>
      </w:r>
    </w:p>
    <w:p w:rsidR="00A73D59" w:rsidRDefault="00A73D59" w:rsidP="00A73D59">
      <w:pPr>
        <w:spacing w:line="240" w:lineRule="auto"/>
        <w:rPr>
          <w:rFonts w:ascii="Times New Roman" w:hAnsi="Times New Roman" w:cs="Times New Roman"/>
          <w:sz w:val="24"/>
          <w:szCs w:val="24"/>
        </w:rPr>
      </w:pPr>
      <w:r w:rsidRPr="00FA3208">
        <w:rPr>
          <w:rFonts w:ascii="Times New Roman" w:hAnsi="Times New Roman" w:cs="Times New Roman"/>
          <w:sz w:val="24"/>
          <w:szCs w:val="24"/>
        </w:rPr>
        <w:t>Vyučování probíhalo ve spojených třídách (I. třída - 1. a 3. ročník, a II. třída - 2., 4. a 5.roč), což klade velké nároky na pedagogickou činnost učitelů. Z tohoto pohledu lze konstatovat, že učitelky tento způsob organizace výuky zvládají výborně, dokážou v heterogenních skupinách i dále diferencovat činnosti dle individuálních možností a schopností jednotlivých žáků.</w:t>
      </w:r>
    </w:p>
    <w:p w:rsidR="008C4AC5" w:rsidRPr="00A73D59" w:rsidRDefault="00A73D59" w:rsidP="00A73D59">
      <w:pPr>
        <w:spacing w:after="0" w:line="240" w:lineRule="auto"/>
        <w:jc w:val="both"/>
        <w:rPr>
          <w:rFonts w:ascii="Times New Roman" w:hAnsi="Times New Roman" w:cs="Times New Roman"/>
          <w:sz w:val="24"/>
          <w:szCs w:val="24"/>
        </w:rPr>
      </w:pPr>
      <w:r w:rsidRPr="00A73D59">
        <w:rPr>
          <w:rFonts w:ascii="Times New Roman" w:eastAsia="Calibri" w:hAnsi="Times New Roman" w:cs="Times New Roman"/>
          <w:sz w:val="24"/>
          <w:szCs w:val="24"/>
        </w:rPr>
        <w:t xml:space="preserve">Vzhledem ke změnám v legislativě </w:t>
      </w:r>
      <w:r>
        <w:rPr>
          <w:rFonts w:ascii="Times New Roman" w:eastAsia="Calibri" w:hAnsi="Times New Roman" w:cs="Times New Roman"/>
          <w:sz w:val="24"/>
          <w:szCs w:val="24"/>
        </w:rPr>
        <w:t>(</w:t>
      </w:r>
      <w:r w:rsidRPr="00A73D59">
        <w:rPr>
          <w:rFonts w:ascii="Times New Roman" w:hAnsi="Times New Roman" w:cs="Times New Roman"/>
          <w:sz w:val="24"/>
          <w:szCs w:val="24"/>
        </w:rPr>
        <w:t>Kapitola 8. Vzdělávání dětí se speciálními vzdělávacími</w:t>
      </w:r>
      <w:r>
        <w:rPr>
          <w:rFonts w:ascii="Times New Roman" w:hAnsi="Times New Roman" w:cs="Times New Roman"/>
          <w:sz w:val="24"/>
          <w:szCs w:val="24"/>
        </w:rPr>
        <w:t xml:space="preserve"> potřebami - platný</w:t>
      </w:r>
      <w:r w:rsidRPr="00A73D59">
        <w:rPr>
          <w:rFonts w:ascii="Times New Roman" w:hAnsi="Times New Roman" w:cs="Times New Roman"/>
          <w:sz w:val="24"/>
          <w:szCs w:val="24"/>
        </w:rPr>
        <w:t xml:space="preserve"> od září 2016</w:t>
      </w:r>
      <w:r>
        <w:rPr>
          <w:rFonts w:ascii="Times New Roman" w:hAnsi="Times New Roman" w:cs="Times New Roman"/>
          <w:sz w:val="24"/>
          <w:szCs w:val="24"/>
        </w:rPr>
        <w:t xml:space="preserve"> a </w:t>
      </w:r>
      <w:r w:rsidRPr="00A73D59">
        <w:rPr>
          <w:rFonts w:ascii="Times New Roman" w:hAnsi="Times New Roman" w:cs="Times New Roman"/>
          <w:sz w:val="24"/>
          <w:szCs w:val="24"/>
        </w:rPr>
        <w:t>Kapitola 10. Vzdělávání dětí od d</w:t>
      </w:r>
      <w:r>
        <w:rPr>
          <w:rFonts w:ascii="Times New Roman" w:hAnsi="Times New Roman" w:cs="Times New Roman"/>
          <w:sz w:val="24"/>
          <w:szCs w:val="24"/>
        </w:rPr>
        <w:t>vou do tří let – platný</w:t>
      </w:r>
      <w:r w:rsidRPr="00A73D59">
        <w:rPr>
          <w:rFonts w:ascii="Times New Roman" w:hAnsi="Times New Roman" w:cs="Times New Roman"/>
          <w:sz w:val="24"/>
          <w:szCs w:val="24"/>
        </w:rPr>
        <w:t xml:space="preserve"> o</w:t>
      </w:r>
      <w:r>
        <w:rPr>
          <w:rFonts w:ascii="Times New Roman" w:hAnsi="Times New Roman" w:cs="Times New Roman"/>
          <w:sz w:val="24"/>
          <w:szCs w:val="24"/>
        </w:rPr>
        <w:t xml:space="preserve">d </w:t>
      </w:r>
      <w:r>
        <w:rPr>
          <w:rFonts w:ascii="Times New Roman" w:hAnsi="Times New Roman" w:cs="Times New Roman"/>
          <w:sz w:val="24"/>
          <w:szCs w:val="24"/>
        </w:rPr>
        <w:lastRenderedPageBreak/>
        <w:t>září 2017) bude Š</w:t>
      </w:r>
      <w:r w:rsidR="008C4AC5">
        <w:rPr>
          <w:rFonts w:ascii="Times New Roman" w:eastAsia="Calibri" w:hAnsi="Times New Roman" w:cs="Times New Roman"/>
          <w:sz w:val="24"/>
          <w:szCs w:val="24"/>
        </w:rPr>
        <w:t>V</w:t>
      </w:r>
      <w:r>
        <w:rPr>
          <w:rFonts w:ascii="Times New Roman" w:eastAsia="Calibri" w:hAnsi="Times New Roman" w:cs="Times New Roman"/>
          <w:sz w:val="24"/>
          <w:szCs w:val="24"/>
        </w:rPr>
        <w:t>P pro předškolní vzdělávání inovován od 1. 9. 2017</w:t>
      </w:r>
      <w:r w:rsidR="008C4AC5">
        <w:rPr>
          <w:rFonts w:ascii="Times New Roman" w:eastAsia="Calibri" w:hAnsi="Times New Roman" w:cs="Times New Roman"/>
          <w:sz w:val="24"/>
          <w:szCs w:val="24"/>
        </w:rPr>
        <w:t>.</w:t>
      </w:r>
      <w:r>
        <w:rPr>
          <w:rFonts w:ascii="Times New Roman" w:eastAsia="Calibri" w:hAnsi="Times New Roman" w:cs="Times New Roman"/>
          <w:sz w:val="24"/>
          <w:szCs w:val="24"/>
        </w:rPr>
        <w:t xml:space="preserve"> Také dojde ke změnám ve školním řádu.</w:t>
      </w:r>
    </w:p>
    <w:p w:rsidR="008C4AC5" w:rsidRDefault="008C4AC5" w:rsidP="008C4AC5">
      <w:pPr>
        <w:spacing w:after="0" w:line="240" w:lineRule="auto"/>
        <w:jc w:val="both"/>
        <w:rPr>
          <w:rFonts w:ascii="Times New Roman" w:eastAsia="Calibri" w:hAnsi="Times New Roman" w:cs="Times New Roman"/>
          <w:b/>
          <w:sz w:val="24"/>
          <w:szCs w:val="24"/>
        </w:rPr>
      </w:pPr>
    </w:p>
    <w:p w:rsidR="008C4AC5" w:rsidRPr="00F01FB1" w:rsidRDefault="008C4AC5" w:rsidP="008C4AC5">
      <w:pPr>
        <w:spacing w:after="0" w:line="240" w:lineRule="auto"/>
        <w:jc w:val="both"/>
        <w:rPr>
          <w:rFonts w:ascii="Times New Roman" w:eastAsia="Calibri" w:hAnsi="Times New Roman" w:cs="Times New Roman"/>
          <w:b/>
          <w:color w:val="833C0B" w:themeColor="accent2" w:themeShade="80"/>
          <w:sz w:val="24"/>
          <w:szCs w:val="24"/>
        </w:rPr>
      </w:pPr>
      <w:r w:rsidRPr="00F01FB1">
        <w:rPr>
          <w:rFonts w:ascii="Times New Roman" w:eastAsia="Calibri" w:hAnsi="Times New Roman" w:cs="Times New Roman"/>
          <w:b/>
          <w:color w:val="833C0B" w:themeColor="accent2" w:themeShade="80"/>
          <w:sz w:val="24"/>
          <w:szCs w:val="24"/>
        </w:rPr>
        <w:t>2.3 Personální podmínky</w:t>
      </w:r>
    </w:p>
    <w:p w:rsidR="008C4AC5" w:rsidRPr="004F4477" w:rsidRDefault="008C4AC5" w:rsidP="00A73D59">
      <w:pPr>
        <w:spacing w:after="0" w:line="240" w:lineRule="auto"/>
        <w:jc w:val="both"/>
        <w:rPr>
          <w:rFonts w:ascii="Times New Roman" w:eastAsia="Calibri" w:hAnsi="Times New Roman" w:cs="Times New Roman"/>
          <w:b/>
          <w:sz w:val="24"/>
          <w:szCs w:val="24"/>
        </w:rPr>
      </w:pPr>
      <w:r w:rsidRPr="00BA4102">
        <w:rPr>
          <w:rFonts w:ascii="Times New Roman" w:eastAsia="Calibri" w:hAnsi="Times New Roman" w:cs="Times New Roman"/>
          <w:sz w:val="24"/>
          <w:szCs w:val="24"/>
        </w:rPr>
        <w:t xml:space="preserve">V naší škole máme </w:t>
      </w:r>
      <w:r>
        <w:rPr>
          <w:rFonts w:ascii="Times New Roman" w:eastAsia="Calibri" w:hAnsi="Times New Roman" w:cs="Times New Roman"/>
          <w:sz w:val="24"/>
          <w:szCs w:val="24"/>
        </w:rPr>
        <w:t xml:space="preserve">od 1. 9. 2014 stoprocentní </w:t>
      </w:r>
      <w:r w:rsidRPr="00BA4102">
        <w:rPr>
          <w:rFonts w:ascii="Times New Roman" w:eastAsia="Calibri" w:hAnsi="Times New Roman" w:cs="Times New Roman"/>
          <w:sz w:val="24"/>
          <w:szCs w:val="24"/>
        </w:rPr>
        <w:t>aprobovanost</w:t>
      </w:r>
      <w:r>
        <w:rPr>
          <w:rFonts w:ascii="Times New Roman" w:eastAsia="Calibri" w:hAnsi="Times New Roman" w:cs="Times New Roman"/>
          <w:sz w:val="24"/>
          <w:szCs w:val="24"/>
        </w:rPr>
        <w:t xml:space="preserve">. Všichni pedagogičtí pracovníci splňují kvalifikační předpoklady. </w:t>
      </w:r>
    </w:p>
    <w:p w:rsidR="008C4AC5" w:rsidRDefault="008C4AC5" w:rsidP="00A73D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Vychovatelka ve školní družině je aprobovaná pro 1. stupeň a má i státnice z anglického jazyka. Dobírá úvazek v ZŠ.</w:t>
      </w:r>
    </w:p>
    <w:p w:rsidR="008C4AC5" w:rsidRDefault="008C4AC5" w:rsidP="00A73D59">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Učitelky v MŠ mají celý úvazek. Z důvodu velkého počtu dětí se překrývají při práci s předškoláky a v době pobytu venku.</w:t>
      </w:r>
    </w:p>
    <w:p w:rsidR="008C4AC5" w:rsidRPr="00F01FB1" w:rsidRDefault="008C4AC5" w:rsidP="008C4AC5">
      <w:pPr>
        <w:jc w:val="both"/>
        <w:rPr>
          <w:rFonts w:ascii="Times New Roman" w:eastAsia="Calibri" w:hAnsi="Times New Roman" w:cs="Times New Roman"/>
          <w:color w:val="833C0B" w:themeColor="accent2" w:themeShade="80"/>
          <w:sz w:val="24"/>
          <w:szCs w:val="24"/>
        </w:rPr>
      </w:pPr>
      <w:r w:rsidRPr="00F01FB1">
        <w:rPr>
          <w:rFonts w:ascii="Times New Roman" w:eastAsia="Times New Roman" w:hAnsi="Times New Roman" w:cs="Times New Roman"/>
          <w:b/>
          <w:bCs/>
          <w:color w:val="833C0B" w:themeColor="accent2" w:themeShade="80"/>
          <w:sz w:val="24"/>
          <w:szCs w:val="24"/>
          <w:lang w:eastAsia="cs-CZ"/>
        </w:rPr>
        <w:t>2.4 Konkurenční prostředí školy</w:t>
      </w:r>
    </w:p>
    <w:p w:rsidR="008C4AC5"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Škola se úspěšně vyrovnává s celkovým poklesem počtu dětí, situace je stabilní. Spojuje ročníky podle počt</w:t>
      </w:r>
      <w:r>
        <w:rPr>
          <w:rFonts w:ascii="Times New Roman" w:eastAsia="Times New Roman" w:hAnsi="Times New Roman" w:cs="Times New Roman"/>
          <w:sz w:val="24"/>
          <w:szCs w:val="24"/>
          <w:lang w:eastAsia="cs-CZ"/>
        </w:rPr>
        <w:t>u žáků: jedna třída</w:t>
      </w:r>
      <w:r w:rsidRPr="00971B1D">
        <w:rPr>
          <w:rFonts w:ascii="Times New Roman" w:eastAsia="Times New Roman" w:hAnsi="Times New Roman" w:cs="Times New Roman"/>
          <w:sz w:val="24"/>
          <w:szCs w:val="24"/>
          <w:lang w:eastAsia="cs-CZ"/>
        </w:rPr>
        <w:t xml:space="preserve"> tři nebo dva ročníky. </w:t>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t>Absolve</w:t>
      </w:r>
      <w:r>
        <w:rPr>
          <w:rFonts w:ascii="Times New Roman" w:eastAsia="Times New Roman" w:hAnsi="Times New Roman" w:cs="Times New Roman"/>
          <w:bCs/>
          <w:sz w:val="24"/>
          <w:szCs w:val="24"/>
          <w:lang w:eastAsia="cs-CZ"/>
        </w:rPr>
        <w:t>nti školy (žáci odcházející z 5</w:t>
      </w:r>
      <w:r w:rsidRPr="00971B1D">
        <w:rPr>
          <w:rFonts w:ascii="Times New Roman" w:eastAsia="Times New Roman" w:hAnsi="Times New Roman" w:cs="Times New Roman"/>
          <w:bCs/>
          <w:sz w:val="24"/>
          <w:szCs w:val="24"/>
          <w:lang w:eastAsia="cs-CZ"/>
        </w:rPr>
        <w:t xml:space="preserve">. ročníku) nemají podle informací ze spádové školy  problémy s  adaptací na výuku a jejich vědomosti ze základní školy jim umožňují úspěšně zvládnout učivo.  </w:t>
      </w:r>
    </w:p>
    <w:p w:rsidR="008C4AC5" w:rsidRDefault="008C4AC5" w:rsidP="008C4AC5">
      <w:pPr>
        <w:spacing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Mateřské škole je už druhý rok zřizovatelem udělena výjimka z nejvyššího počtu dětí. Zatímco základní školu navštěvují pouze místní žáci, do MŠ jsou přijaty i děti ze sousední obce Želetice.</w:t>
      </w:r>
    </w:p>
    <w:p w:rsidR="008C4AC5"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F01FB1"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F01FB1">
        <w:rPr>
          <w:rFonts w:ascii="Times New Roman" w:eastAsia="Times New Roman" w:hAnsi="Times New Roman" w:cs="Times New Roman"/>
          <w:b/>
          <w:bCs/>
          <w:color w:val="833C0B" w:themeColor="accent2" w:themeShade="80"/>
          <w:sz w:val="24"/>
          <w:szCs w:val="24"/>
          <w:lang w:eastAsia="cs-CZ"/>
        </w:rPr>
        <w:t>2.5 Materiálně-technické podmínky</w:t>
      </w:r>
    </w:p>
    <w:p w:rsidR="008C4AC5" w:rsidRDefault="008C4AC5" w:rsidP="008C4AC5">
      <w:pPr>
        <w:spacing w:after="0" w:line="240" w:lineRule="auto"/>
        <w:jc w:val="both"/>
        <w:rPr>
          <w:rFonts w:ascii="Times New Roman" w:eastAsia="Times New Roman" w:hAnsi="Times New Roman" w:cs="Times New Roman"/>
          <w:b/>
          <w:bCs/>
          <w:sz w:val="24"/>
          <w:szCs w:val="24"/>
          <w:lang w:eastAsia="cs-CZ"/>
        </w:rPr>
      </w:pPr>
    </w:p>
    <w:p w:rsidR="00906843" w:rsidRPr="00906843" w:rsidRDefault="00906843" w:rsidP="00906843">
      <w:pPr>
        <w:autoSpaceDE w:val="0"/>
        <w:autoSpaceDN w:val="0"/>
        <w:spacing w:after="0" w:line="240" w:lineRule="auto"/>
        <w:jc w:val="both"/>
        <w:rPr>
          <w:rFonts w:ascii="Times New Roman" w:eastAsia="Times New Roman" w:hAnsi="Times New Roman" w:cs="Times New Roman"/>
          <w:sz w:val="24"/>
          <w:szCs w:val="24"/>
          <w:lang w:eastAsia="cs-CZ"/>
        </w:rPr>
      </w:pPr>
      <w:r w:rsidRPr="00906843">
        <w:rPr>
          <w:rFonts w:ascii="Times New Roman" w:eastAsia="Times New Roman" w:hAnsi="Times New Roman" w:cs="Times New Roman"/>
          <w:sz w:val="24"/>
          <w:szCs w:val="24"/>
          <w:lang w:eastAsia="cs-CZ"/>
        </w:rPr>
        <w:t>Žáci školy jsou velmi dobře vybaveni učebnicemi a pracovními sešity, pravidelně obměňujeme a využíváme nové pomůcky ve výuce (DIPO, PC programy, elektronické učebnice, programy na interaktivní tabuli, TV náčiní, spotřební materiál do VV, PČ apod.)</w:t>
      </w:r>
    </w:p>
    <w:p w:rsidR="00906843" w:rsidRPr="00906843" w:rsidRDefault="00906843" w:rsidP="00906843">
      <w:pPr>
        <w:autoSpaceDE w:val="0"/>
        <w:autoSpaceDN w:val="0"/>
        <w:spacing w:after="0" w:line="240" w:lineRule="auto"/>
        <w:jc w:val="both"/>
        <w:rPr>
          <w:rFonts w:ascii="Times New Roman" w:eastAsia="Times New Roman" w:hAnsi="Times New Roman" w:cs="Times New Roman"/>
          <w:sz w:val="24"/>
          <w:szCs w:val="24"/>
          <w:lang w:eastAsia="cs-CZ"/>
        </w:rPr>
      </w:pPr>
      <w:r w:rsidRPr="00906843">
        <w:rPr>
          <w:rFonts w:ascii="Times New Roman" w:eastAsia="Times New Roman" w:hAnsi="Times New Roman" w:cs="Times New Roman"/>
          <w:color w:val="000000"/>
          <w:sz w:val="24"/>
          <w:szCs w:val="24"/>
          <w:lang w:eastAsia="cs-CZ"/>
        </w:rPr>
        <w:t>V počítačové učebně, která již nebyla využívána, neboť žáci mají možnost používat počítače ve svých třídách, vznikl </w:t>
      </w:r>
      <w:r w:rsidRPr="00906843">
        <w:rPr>
          <w:rFonts w:ascii="Times New Roman" w:eastAsia="Times New Roman" w:hAnsi="Times New Roman" w:cs="Times New Roman"/>
          <w:b/>
          <w:bCs/>
          <w:color w:val="000000"/>
          <w:sz w:val="24"/>
          <w:szCs w:val="24"/>
          <w:lang w:eastAsia="cs-CZ"/>
        </w:rPr>
        <w:t>„ČTENÁŘSKÝ KOUTEK“.</w:t>
      </w:r>
      <w:r w:rsidRPr="00906843">
        <w:rPr>
          <w:rFonts w:ascii="Times New Roman" w:eastAsia="Times New Roman" w:hAnsi="Times New Roman" w:cs="Times New Roman"/>
          <w:color w:val="000000"/>
          <w:sz w:val="24"/>
          <w:szCs w:val="24"/>
          <w:lang w:eastAsia="cs-CZ"/>
        </w:rPr>
        <w:t xml:space="preserve"> Byly pořízeny nové knihovničky, lavice, židličky a pohodlná sedací souprava s relaxačními pytli a hlavně nové knihy. Čtenářský koutek je využíván nejenom v rámci vyučování čtení, ale i v družině a o přestávkách. Cílem vybudování tohoto koutku je nejen zlepšení čtenářské gramotnosti žáků, ale i větší motivace ke čtení knih.</w:t>
      </w:r>
    </w:p>
    <w:p w:rsidR="008C45A7" w:rsidRDefault="00906843" w:rsidP="00906843">
      <w:pPr>
        <w:autoSpaceDE w:val="0"/>
        <w:autoSpaceDN w:val="0"/>
        <w:spacing w:after="0" w:line="240" w:lineRule="auto"/>
        <w:jc w:val="both"/>
        <w:rPr>
          <w:rFonts w:ascii="Times New Roman" w:eastAsia="Times New Roman" w:hAnsi="Times New Roman" w:cs="Times New Roman"/>
          <w:sz w:val="24"/>
          <w:szCs w:val="24"/>
          <w:lang w:val="sq-AL" w:eastAsia="cs-CZ"/>
        </w:rPr>
      </w:pPr>
      <w:r w:rsidRPr="00906843">
        <w:rPr>
          <w:rFonts w:ascii="Times New Roman" w:eastAsia="Times New Roman" w:hAnsi="Times New Roman" w:cs="Times New Roman"/>
          <w:sz w:val="24"/>
          <w:szCs w:val="24"/>
          <w:lang w:val="sq-AL" w:eastAsia="cs-CZ"/>
        </w:rPr>
        <w:t xml:space="preserve">MŠ využívá 2 třídy, v jedné jsou vytvořeny hrací kouty, které děti využívají k různým činnostem a hrám. </w:t>
      </w:r>
      <w:r w:rsidR="008C45A7" w:rsidRPr="00906843">
        <w:rPr>
          <w:rFonts w:ascii="Times New Roman" w:eastAsia="Times New Roman" w:hAnsi="Times New Roman" w:cs="Times New Roman"/>
          <w:sz w:val="24"/>
          <w:szCs w:val="24"/>
          <w:lang w:val="sq-AL" w:eastAsia="cs-CZ"/>
        </w:rPr>
        <w:t>K MŠ patří i velká zahrada v blízkosti hřiště za školou. Dětské hřiště je vybaveno prvky – skákadla, hrací domeček, houpačky a hrací stěna aj. Vše odpovídá přísným bezpečnostním a hygienickým normám.</w:t>
      </w:r>
    </w:p>
    <w:p w:rsidR="008C45A7" w:rsidRDefault="008C45A7" w:rsidP="00906843">
      <w:pPr>
        <w:autoSpaceDE w:val="0"/>
        <w:autoSpaceDN w:val="0"/>
        <w:spacing w:after="0" w:line="240" w:lineRule="auto"/>
        <w:jc w:val="both"/>
        <w:rPr>
          <w:rFonts w:ascii="Times New Roman" w:eastAsia="Times New Roman" w:hAnsi="Times New Roman" w:cs="Times New Roman"/>
          <w:sz w:val="24"/>
          <w:szCs w:val="24"/>
          <w:lang w:val="sq-AL" w:eastAsia="cs-CZ"/>
        </w:rPr>
      </w:pPr>
      <w:r>
        <w:rPr>
          <w:rFonts w:ascii="Times New Roman" w:eastAsia="Times New Roman" w:hAnsi="Times New Roman" w:cs="Times New Roman"/>
          <w:sz w:val="24"/>
          <w:szCs w:val="24"/>
          <w:lang w:val="sq-AL" w:eastAsia="cs-CZ"/>
        </w:rPr>
        <w:t xml:space="preserve">Hřště za školou (vlastníkem je obec), které využíváme při TV a činnostech družiny i MŠ, by potřebovalo obnovit. Vzhledem k tomu, že zřizovatel nemá dostatek finančních prostředků, bylo již v  minulosti zažádáno na Nadaci ČEZ o dotaci na víceúčelové hřiště. V žádosti jsme nebyli úspěšní, proto se opět pokusíme sehnat prostředky z různých fondů. </w:t>
      </w:r>
    </w:p>
    <w:p w:rsidR="00906843" w:rsidRPr="00906843" w:rsidRDefault="00906843" w:rsidP="00906843">
      <w:pPr>
        <w:autoSpaceDE w:val="0"/>
        <w:autoSpaceDN w:val="0"/>
        <w:spacing w:after="0" w:line="240" w:lineRule="auto"/>
        <w:jc w:val="both"/>
        <w:rPr>
          <w:rFonts w:ascii="Times New Roman" w:eastAsia="Times New Roman" w:hAnsi="Times New Roman" w:cs="Times New Roman"/>
          <w:sz w:val="24"/>
          <w:szCs w:val="24"/>
          <w:lang w:val="sq-AL" w:eastAsia="cs-CZ"/>
        </w:rPr>
      </w:pPr>
      <w:r w:rsidRPr="00906843">
        <w:rPr>
          <w:rFonts w:ascii="Times New Roman" w:eastAsia="Times New Roman" w:hAnsi="Times New Roman" w:cs="Times New Roman"/>
          <w:sz w:val="24"/>
          <w:szCs w:val="24"/>
          <w:lang w:val="sq-AL" w:eastAsia="cs-CZ"/>
        </w:rPr>
        <w:t xml:space="preserve">Stravování </w:t>
      </w:r>
      <w:r w:rsidR="008C45A7">
        <w:rPr>
          <w:rFonts w:ascii="Times New Roman" w:eastAsia="Times New Roman" w:hAnsi="Times New Roman" w:cs="Times New Roman"/>
          <w:sz w:val="24"/>
          <w:szCs w:val="24"/>
          <w:lang w:val="sq-AL" w:eastAsia="cs-CZ"/>
        </w:rPr>
        <w:t xml:space="preserve">je </w:t>
      </w:r>
      <w:r w:rsidR="00026538">
        <w:rPr>
          <w:rFonts w:ascii="Times New Roman" w:eastAsia="Times New Roman" w:hAnsi="Times New Roman" w:cs="Times New Roman"/>
          <w:sz w:val="24"/>
          <w:szCs w:val="24"/>
          <w:lang w:val="sq-AL" w:eastAsia="cs-CZ"/>
        </w:rPr>
        <w:t>zajišťováno školní jídelnou</w:t>
      </w:r>
      <w:r w:rsidRPr="00906843">
        <w:rPr>
          <w:rFonts w:ascii="Times New Roman" w:eastAsia="Times New Roman" w:hAnsi="Times New Roman" w:cs="Times New Roman"/>
          <w:sz w:val="24"/>
          <w:szCs w:val="24"/>
          <w:lang w:val="sq-AL" w:eastAsia="cs-CZ"/>
        </w:rPr>
        <w:t xml:space="preserve"> Želetice. Děti dochází do jídelny ZŠ, která je v prvním patře. </w:t>
      </w:r>
    </w:p>
    <w:p w:rsidR="00906843" w:rsidRPr="00906843" w:rsidRDefault="00906843" w:rsidP="00906843">
      <w:pPr>
        <w:tabs>
          <w:tab w:val="left" w:pos="666"/>
          <w:tab w:val="left" w:pos="6660"/>
        </w:tabs>
        <w:spacing w:after="160" w:line="259" w:lineRule="auto"/>
        <w:jc w:val="both"/>
        <w:rPr>
          <w:rFonts w:ascii="Times New Roman" w:hAnsi="Times New Roman" w:cs="Times New Roman"/>
          <w:sz w:val="24"/>
          <w:szCs w:val="24"/>
        </w:rPr>
      </w:pPr>
      <w:r w:rsidRPr="00906843">
        <w:rPr>
          <w:rFonts w:ascii="Times New Roman" w:eastAsia="Times New Roman" w:hAnsi="Times New Roman" w:cs="Times New Roman"/>
          <w:sz w:val="24"/>
          <w:szCs w:val="24"/>
          <w:lang w:val="sq-AL" w:eastAsia="cs-CZ"/>
        </w:rPr>
        <w:t xml:space="preserve">V letošním školním roce proběhlo provizorní zabezpečení opadávající omítky na zadní části budovy směrem do dvora. </w:t>
      </w:r>
      <w:r w:rsidRPr="00906843">
        <w:rPr>
          <w:rFonts w:ascii="Times New Roman" w:hAnsi="Times New Roman" w:cs="Times New Roman"/>
          <w:sz w:val="24"/>
          <w:szCs w:val="24"/>
        </w:rPr>
        <w:t xml:space="preserve">Dále bylo provedeno odvětrání a drenáž venkovní zdi budovy (štítové zdi MŠ), aby se zamezilo častému vlhnutí stěny v MŠ. </w:t>
      </w:r>
    </w:p>
    <w:p w:rsidR="008C4AC5" w:rsidRDefault="008C4AC5" w:rsidP="008C4AC5">
      <w:pPr>
        <w:spacing w:after="0" w:line="240" w:lineRule="auto"/>
        <w:jc w:val="both"/>
        <w:rPr>
          <w:rFonts w:ascii="Times New Roman" w:eastAsia="Times New Roman" w:hAnsi="Times New Roman" w:cs="Times New Roman"/>
          <w:b/>
          <w:bCs/>
          <w:sz w:val="24"/>
          <w:szCs w:val="24"/>
          <w:lang w:eastAsia="cs-CZ"/>
        </w:rPr>
      </w:pPr>
    </w:p>
    <w:p w:rsidR="00026538" w:rsidRDefault="00026538" w:rsidP="008C4AC5">
      <w:pPr>
        <w:spacing w:after="0" w:line="240" w:lineRule="auto"/>
        <w:jc w:val="both"/>
        <w:rPr>
          <w:rFonts w:ascii="Times New Roman" w:eastAsia="Times New Roman" w:hAnsi="Times New Roman" w:cs="Times New Roman"/>
          <w:b/>
          <w:bCs/>
          <w:sz w:val="24"/>
          <w:szCs w:val="24"/>
          <w:lang w:eastAsia="cs-CZ"/>
        </w:rPr>
      </w:pPr>
    </w:p>
    <w:p w:rsidR="00026538" w:rsidRPr="00971B1D" w:rsidRDefault="00026538" w:rsidP="008C4AC5">
      <w:pPr>
        <w:spacing w:after="0" w:line="240" w:lineRule="auto"/>
        <w:jc w:val="both"/>
        <w:rPr>
          <w:rFonts w:ascii="Times New Roman" w:eastAsia="Times New Roman" w:hAnsi="Times New Roman" w:cs="Times New Roman"/>
          <w:b/>
          <w:bCs/>
          <w:sz w:val="24"/>
          <w:szCs w:val="24"/>
          <w:lang w:eastAsia="cs-CZ"/>
        </w:rPr>
      </w:pPr>
    </w:p>
    <w:bookmarkStart w:id="4" w:name="_3.Průběh_vzdělávání"/>
    <w:bookmarkEnd w:id="4"/>
    <w:p w:rsidR="008C4AC5" w:rsidRPr="00F01FB1" w:rsidRDefault="008C4AC5" w:rsidP="008C4AC5">
      <w:pPr>
        <w:keepNext/>
        <w:spacing w:before="240" w:after="60" w:line="240" w:lineRule="auto"/>
        <w:jc w:val="center"/>
        <w:outlineLvl w:val="0"/>
        <w:rPr>
          <w:rFonts w:ascii="Times New Roman" w:eastAsia="Times New Roman" w:hAnsi="Times New Roman" w:cs="Times New Roman"/>
          <w:bCs/>
          <w:color w:val="833C0B" w:themeColor="accent2" w:themeShade="80"/>
          <w:kern w:val="32"/>
          <w:sz w:val="28"/>
          <w:szCs w:val="28"/>
          <w:u w:val="single"/>
          <w:lang w:eastAsia="cs-CZ"/>
        </w:rPr>
      </w:pPr>
      <w:r w:rsidRPr="00F01FB1">
        <w:rPr>
          <w:rFonts w:ascii="Times New Roman" w:eastAsia="Times New Roman" w:hAnsi="Times New Roman" w:cs="Times New Roman"/>
          <w:bCs/>
          <w:color w:val="833C0B" w:themeColor="accent2" w:themeShade="80"/>
          <w:kern w:val="32"/>
          <w:sz w:val="28"/>
          <w:szCs w:val="28"/>
          <w:u w:val="single"/>
          <w:lang w:eastAsia="cs-CZ"/>
        </w:rPr>
        <w:lastRenderedPageBreak/>
        <w:fldChar w:fldCharType="begin"/>
      </w:r>
      <w:r w:rsidRPr="00F01FB1">
        <w:rPr>
          <w:rFonts w:ascii="Times New Roman" w:eastAsia="Times New Roman" w:hAnsi="Times New Roman" w:cs="Times New Roman"/>
          <w:bCs/>
          <w:color w:val="833C0B" w:themeColor="accent2" w:themeShade="80"/>
          <w:kern w:val="32"/>
          <w:sz w:val="28"/>
          <w:szCs w:val="28"/>
          <w:u w:val="single"/>
          <w:lang w:eastAsia="cs-CZ"/>
        </w:rPr>
        <w:instrText xml:space="preserve"> HYPERLINK  \l "_top" </w:instrText>
      </w:r>
      <w:r w:rsidRPr="00F01FB1">
        <w:rPr>
          <w:rFonts w:ascii="Times New Roman" w:eastAsia="Times New Roman" w:hAnsi="Times New Roman" w:cs="Times New Roman"/>
          <w:bCs/>
          <w:color w:val="833C0B" w:themeColor="accent2" w:themeShade="80"/>
          <w:kern w:val="32"/>
          <w:sz w:val="28"/>
          <w:szCs w:val="28"/>
          <w:u w:val="single"/>
          <w:lang w:eastAsia="cs-CZ"/>
        </w:rPr>
        <w:fldChar w:fldCharType="separate"/>
      </w:r>
      <w:r w:rsidRPr="00F01FB1">
        <w:rPr>
          <w:rFonts w:ascii="Times New Roman" w:eastAsia="Times New Roman" w:hAnsi="Times New Roman" w:cs="Times New Roman"/>
          <w:color w:val="833C0B" w:themeColor="accent2" w:themeShade="80"/>
          <w:kern w:val="32"/>
          <w:sz w:val="28"/>
          <w:szCs w:val="28"/>
          <w:lang w:eastAsia="cs-CZ"/>
        </w:rPr>
        <w:t>3. Průběh vzdělávání</w:t>
      </w:r>
      <w:r w:rsidRPr="00F01FB1">
        <w:rPr>
          <w:rFonts w:ascii="Times New Roman" w:eastAsia="Times New Roman" w:hAnsi="Times New Roman" w:cs="Times New Roman"/>
          <w:bCs/>
          <w:color w:val="833C0B" w:themeColor="accent2" w:themeShade="80"/>
          <w:kern w:val="32"/>
          <w:sz w:val="28"/>
          <w:szCs w:val="28"/>
          <w:u w:val="single"/>
          <w:lang w:eastAsia="cs-CZ"/>
        </w:rPr>
        <w:fldChar w:fldCharType="end"/>
      </w: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Pro kontrolní a hospitační činnost má ředitelka školy zpracován </w:t>
      </w:r>
      <w:r w:rsidRPr="00971B1D">
        <w:rPr>
          <w:rFonts w:ascii="Times New Roman" w:eastAsia="Times New Roman" w:hAnsi="Times New Roman" w:cs="Times New Roman"/>
          <w:i/>
          <w:sz w:val="24"/>
          <w:szCs w:val="24"/>
          <w:lang w:eastAsia="cs-CZ"/>
        </w:rPr>
        <w:t>Plán kontrolní činnosti.</w:t>
      </w:r>
      <w:r w:rsidRPr="00971B1D">
        <w:rPr>
          <w:rFonts w:ascii="Times New Roman" w:eastAsia="Times New Roman" w:hAnsi="Times New Roman" w:cs="Times New Roman"/>
          <w:sz w:val="24"/>
          <w:szCs w:val="24"/>
          <w:lang w:eastAsia="cs-CZ"/>
        </w:rPr>
        <w:t xml:space="preserve"> Ten</w:t>
      </w:r>
      <w:r w:rsidRPr="00971B1D">
        <w:rPr>
          <w:rFonts w:ascii="Times New Roman" w:eastAsia="Times New Roman" w:hAnsi="Times New Roman" w:cs="Times New Roman"/>
          <w:b/>
          <w:i/>
          <w:sz w:val="24"/>
          <w:szCs w:val="24"/>
          <w:lang w:eastAsia="cs-CZ"/>
        </w:rPr>
        <w:t xml:space="preserve"> </w:t>
      </w:r>
      <w:r w:rsidRPr="00971B1D">
        <w:rPr>
          <w:rFonts w:ascii="Times New Roman" w:eastAsia="Times New Roman" w:hAnsi="Times New Roman" w:cs="Times New Roman"/>
          <w:sz w:val="24"/>
          <w:szCs w:val="24"/>
          <w:lang w:eastAsia="cs-CZ"/>
        </w:rPr>
        <w:t>stanovuje frekvenci a oblasti kontrol v jednotlivých úsecích s konkrétní zodpovědností za jednotlivé oblasti (</w:t>
      </w:r>
      <w:r w:rsidRPr="00971B1D">
        <w:rPr>
          <w:rFonts w:ascii="Times New Roman" w:eastAsia="Times New Roman" w:hAnsi="Times New Roman" w:cs="Times New Roman"/>
          <w:i/>
          <w:sz w:val="24"/>
          <w:szCs w:val="24"/>
          <w:lang w:eastAsia="cs-CZ"/>
        </w:rPr>
        <w:t>dokumentace</w:t>
      </w:r>
      <w:r w:rsidRPr="00971B1D">
        <w:rPr>
          <w:rFonts w:ascii="Times New Roman" w:eastAsia="Times New Roman" w:hAnsi="Times New Roman" w:cs="Times New Roman"/>
          <w:sz w:val="24"/>
          <w:szCs w:val="24"/>
          <w:lang w:eastAsia="cs-CZ"/>
        </w:rPr>
        <w:t xml:space="preserve">, </w:t>
      </w:r>
      <w:r w:rsidRPr="00971B1D">
        <w:rPr>
          <w:rFonts w:ascii="Times New Roman" w:eastAsia="Times New Roman" w:hAnsi="Times New Roman" w:cs="Times New Roman"/>
          <w:i/>
          <w:sz w:val="24"/>
          <w:szCs w:val="24"/>
          <w:lang w:eastAsia="cs-CZ"/>
        </w:rPr>
        <w:t>hospitace</w:t>
      </w:r>
      <w:r w:rsidRPr="00971B1D">
        <w:rPr>
          <w:rFonts w:ascii="Times New Roman" w:eastAsia="Times New Roman" w:hAnsi="Times New Roman" w:cs="Times New Roman"/>
          <w:sz w:val="24"/>
          <w:szCs w:val="24"/>
          <w:lang w:eastAsia="cs-CZ"/>
        </w:rPr>
        <w:t xml:space="preserve">, </w:t>
      </w:r>
      <w:r w:rsidRPr="00971B1D">
        <w:rPr>
          <w:rFonts w:ascii="Times New Roman" w:eastAsia="Times New Roman" w:hAnsi="Times New Roman" w:cs="Times New Roman"/>
          <w:i/>
          <w:sz w:val="24"/>
          <w:szCs w:val="24"/>
          <w:lang w:eastAsia="cs-CZ"/>
        </w:rPr>
        <w:t>prohlídky</w:t>
      </w:r>
      <w:r w:rsidRPr="00971B1D">
        <w:rPr>
          <w:rFonts w:ascii="Times New Roman" w:eastAsia="Times New Roman" w:hAnsi="Times New Roman" w:cs="Times New Roman"/>
          <w:sz w:val="24"/>
          <w:szCs w:val="24"/>
          <w:lang w:eastAsia="cs-CZ"/>
        </w:rPr>
        <w:t xml:space="preserve"> a </w:t>
      </w:r>
      <w:r w:rsidRPr="00971B1D">
        <w:rPr>
          <w:rFonts w:ascii="Times New Roman" w:eastAsia="Times New Roman" w:hAnsi="Times New Roman" w:cs="Times New Roman"/>
          <w:i/>
          <w:sz w:val="24"/>
          <w:szCs w:val="24"/>
          <w:lang w:eastAsia="cs-CZ"/>
        </w:rPr>
        <w:t>revize</w:t>
      </w:r>
      <w:r w:rsidRPr="00971B1D">
        <w:rPr>
          <w:rFonts w:ascii="Times New Roman" w:eastAsia="Times New Roman" w:hAnsi="Times New Roman" w:cs="Times New Roman"/>
          <w:sz w:val="24"/>
          <w:szCs w:val="24"/>
          <w:lang w:eastAsia="cs-CZ"/>
        </w:rPr>
        <w:t xml:space="preserve">). </w:t>
      </w:r>
    </w:p>
    <w:p w:rsidR="008C4AC5"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F01FB1" w:rsidRDefault="008C4AC5" w:rsidP="008C4AC5">
      <w:pPr>
        <w:spacing w:after="0" w:line="240" w:lineRule="auto"/>
        <w:jc w:val="both"/>
        <w:rPr>
          <w:rFonts w:ascii="Times New Roman" w:eastAsia="Times New Roman" w:hAnsi="Times New Roman" w:cs="Times New Roman"/>
          <w:color w:val="833C0B" w:themeColor="accent2" w:themeShade="80"/>
          <w:sz w:val="24"/>
          <w:szCs w:val="24"/>
          <w:lang w:eastAsia="cs-CZ"/>
        </w:rPr>
      </w:pPr>
      <w:r w:rsidRPr="00F01FB1">
        <w:rPr>
          <w:rFonts w:ascii="Times New Roman" w:eastAsia="Times New Roman" w:hAnsi="Times New Roman" w:cs="Times New Roman"/>
          <w:color w:val="833C0B" w:themeColor="accent2" w:themeShade="80"/>
          <w:sz w:val="24"/>
          <w:szCs w:val="24"/>
          <w:lang w:eastAsia="cs-CZ"/>
        </w:rPr>
        <w:t>3.1 Základní škola:</w:t>
      </w:r>
    </w:p>
    <w:p w:rsidR="008C4AC5" w:rsidRPr="00833087" w:rsidRDefault="008C4AC5" w:rsidP="008C4AC5">
      <w:pPr>
        <w:spacing w:after="0" w:line="240" w:lineRule="auto"/>
        <w:jc w:val="both"/>
        <w:rPr>
          <w:rFonts w:ascii="Times New Roman" w:eastAsia="Times New Roman" w:hAnsi="Times New Roman" w:cs="Times New Roman"/>
          <w:color w:val="0070C0"/>
          <w:sz w:val="24"/>
          <w:szCs w:val="24"/>
          <w:lang w:eastAsia="cs-CZ"/>
        </w:rPr>
      </w:pPr>
    </w:p>
    <w:p w:rsidR="008C4AC5" w:rsidRDefault="008C4AC5" w:rsidP="008C4AC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Plánování a bezprostřední příprava výchovně-vzdělávací práce jsou promyšlené. Stanovené cíle respektují věkové a vývojové zvláštnosti dětí i jejich osobní tempo. Spontánní a řízené aktivity se přirozeně prolínají, probíhají ve třídě i při pobytu venku. Forma provedení odpovídá</w:t>
      </w:r>
      <w:r>
        <w:rPr>
          <w:rFonts w:ascii="Times New Roman" w:eastAsia="Times New Roman" w:hAnsi="Times New Roman" w:cs="Times New Roman"/>
          <w:sz w:val="24"/>
          <w:szCs w:val="24"/>
          <w:lang w:eastAsia="cs-CZ"/>
        </w:rPr>
        <w:t xml:space="preserve"> danému tématu. Učitelky s žáky</w:t>
      </w:r>
      <w:r w:rsidRPr="00971B1D">
        <w:rPr>
          <w:rFonts w:ascii="Times New Roman" w:eastAsia="Times New Roman" w:hAnsi="Times New Roman" w:cs="Times New Roman"/>
          <w:sz w:val="24"/>
          <w:szCs w:val="24"/>
          <w:lang w:eastAsia="cs-CZ"/>
        </w:rPr>
        <w:t xml:space="preserve"> pracují skupinově i individuálně. Vhodné je navození a využívání přirozených učebních situací. Zvolené metody a form</w:t>
      </w:r>
      <w:r>
        <w:rPr>
          <w:rFonts w:ascii="Times New Roman" w:eastAsia="Times New Roman" w:hAnsi="Times New Roman" w:cs="Times New Roman"/>
          <w:sz w:val="24"/>
          <w:szCs w:val="24"/>
          <w:lang w:eastAsia="cs-CZ"/>
        </w:rPr>
        <w:t>y práce nechávají většinou žákům</w:t>
      </w:r>
      <w:r w:rsidRPr="00971B1D">
        <w:rPr>
          <w:rFonts w:ascii="Times New Roman" w:eastAsia="Times New Roman" w:hAnsi="Times New Roman" w:cs="Times New Roman"/>
          <w:sz w:val="24"/>
          <w:szCs w:val="24"/>
          <w:lang w:eastAsia="cs-CZ"/>
        </w:rPr>
        <w:t xml:space="preserve"> prostor pro svobodné rozhodová</w:t>
      </w:r>
      <w:r>
        <w:rPr>
          <w:rFonts w:ascii="Times New Roman" w:eastAsia="Times New Roman" w:hAnsi="Times New Roman" w:cs="Times New Roman"/>
          <w:sz w:val="24"/>
          <w:szCs w:val="24"/>
          <w:lang w:eastAsia="cs-CZ"/>
        </w:rPr>
        <w:t>ní, možnost volby a respektují</w:t>
      </w:r>
      <w:r w:rsidRPr="00971B1D">
        <w:rPr>
          <w:rFonts w:ascii="Times New Roman" w:eastAsia="Times New Roman" w:hAnsi="Times New Roman" w:cs="Times New Roman"/>
          <w:sz w:val="24"/>
          <w:szCs w:val="24"/>
          <w:lang w:eastAsia="cs-CZ"/>
        </w:rPr>
        <w:t xml:space="preserve"> jejich spontánnost. Učitelky vytvářejí pro splnění zadávaných úkolů přiměřený časový prostor. Kvalitu výchovně-vzdělávací práce příznivě ovlivňuje laskavý a vstřícný přístup učitelek. Promyšleně je zařazováno i relaxační a dechové cvičení jako jedna z forem pohybové stimulace, střídání rušných a klidových částí hodiny.</w:t>
      </w:r>
    </w:p>
    <w:p w:rsidR="008C4AC5" w:rsidRDefault="008C4AC5" w:rsidP="008C4AC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Škola k</w:t>
      </w:r>
      <w:r w:rsidR="00906843">
        <w:rPr>
          <w:rFonts w:ascii="Times New Roman" w:eastAsia="Times New Roman" w:hAnsi="Times New Roman" w:cs="Times New Roman"/>
          <w:sz w:val="24"/>
          <w:szCs w:val="24"/>
          <w:lang w:eastAsia="cs-CZ"/>
        </w:rPr>
        <w:t> 30. 9. 2016</w:t>
      </w:r>
      <w:r>
        <w:rPr>
          <w:rFonts w:ascii="Times New Roman" w:eastAsia="Times New Roman" w:hAnsi="Times New Roman" w:cs="Times New Roman"/>
          <w:sz w:val="24"/>
          <w:szCs w:val="24"/>
          <w:lang w:eastAsia="cs-CZ"/>
        </w:rPr>
        <w:t xml:space="preserve"> vykázala jednoho</w:t>
      </w:r>
      <w:r w:rsidRPr="00971B1D">
        <w:rPr>
          <w:rFonts w:ascii="Times New Roman" w:eastAsia="Times New Roman" w:hAnsi="Times New Roman" w:cs="Times New Roman"/>
          <w:sz w:val="24"/>
          <w:szCs w:val="24"/>
          <w:lang w:eastAsia="cs-CZ"/>
        </w:rPr>
        <w:t xml:space="preserve"> integrované</w:t>
      </w:r>
      <w:r>
        <w:rPr>
          <w:rFonts w:ascii="Times New Roman" w:eastAsia="Times New Roman" w:hAnsi="Times New Roman" w:cs="Times New Roman"/>
          <w:sz w:val="24"/>
          <w:szCs w:val="24"/>
          <w:lang w:eastAsia="cs-CZ"/>
        </w:rPr>
        <w:t xml:space="preserve">ho žáka se zdravotním postižením – poruchami učení. </w:t>
      </w:r>
      <w:r w:rsidR="00906843">
        <w:rPr>
          <w:rFonts w:ascii="Times New Roman" w:eastAsia="Times New Roman" w:hAnsi="Times New Roman" w:cs="Times New Roman"/>
          <w:sz w:val="24"/>
          <w:szCs w:val="24"/>
          <w:lang w:eastAsia="cs-CZ"/>
        </w:rPr>
        <w:t>Tento žák v měsíci listopadu přešel, na žádost matky, do spádové školy ZŠ Želetice.</w:t>
      </w:r>
      <w:r w:rsidR="00026538">
        <w:rPr>
          <w:rFonts w:ascii="Times New Roman" w:eastAsia="Times New Roman" w:hAnsi="Times New Roman" w:cs="Times New Roman"/>
          <w:sz w:val="24"/>
          <w:szCs w:val="24"/>
          <w:lang w:eastAsia="cs-CZ"/>
        </w:rPr>
        <w:t xml:space="preserve"> Měl zpracovaný IVP, s kterým byla matka seznámena, žák byl zohledňován, měl možnost navštěvovat dyslektický kroužek</w:t>
      </w:r>
      <w:r w:rsidR="00270A82">
        <w:rPr>
          <w:rFonts w:ascii="Times New Roman" w:eastAsia="Times New Roman" w:hAnsi="Times New Roman" w:cs="Times New Roman"/>
          <w:sz w:val="24"/>
          <w:szCs w:val="24"/>
          <w:lang w:eastAsia="cs-CZ"/>
        </w:rPr>
        <w:t>, byl doučován paní učitelkou apod. Bohužel se nám</w:t>
      </w:r>
      <w:r w:rsidR="00026538">
        <w:rPr>
          <w:rFonts w:ascii="Times New Roman" w:eastAsia="Times New Roman" w:hAnsi="Times New Roman" w:cs="Times New Roman"/>
          <w:sz w:val="24"/>
          <w:szCs w:val="24"/>
          <w:lang w:eastAsia="cs-CZ"/>
        </w:rPr>
        <w:t xml:space="preserve"> nepodařilo </w:t>
      </w:r>
      <w:r w:rsidR="00270A82">
        <w:rPr>
          <w:rFonts w:ascii="Times New Roman" w:eastAsia="Times New Roman" w:hAnsi="Times New Roman" w:cs="Times New Roman"/>
          <w:sz w:val="24"/>
          <w:szCs w:val="24"/>
          <w:lang w:eastAsia="cs-CZ"/>
        </w:rPr>
        <w:t xml:space="preserve">matku </w:t>
      </w:r>
      <w:r w:rsidR="00026538">
        <w:rPr>
          <w:rFonts w:ascii="Times New Roman" w:eastAsia="Times New Roman" w:hAnsi="Times New Roman" w:cs="Times New Roman"/>
          <w:sz w:val="24"/>
          <w:szCs w:val="24"/>
          <w:lang w:eastAsia="cs-CZ"/>
        </w:rPr>
        <w:t>přesvědčit o správném postupu naší školy ve vzdělání jejího dítěte, proto si zažádala o přestup. Informace, které máme ze ZŠ Želetice, kam žák nastoupil, potvrzují, že problémy, které měl v naší škole (</w:t>
      </w:r>
      <w:r w:rsidR="00270A82">
        <w:rPr>
          <w:rFonts w:ascii="Times New Roman" w:eastAsia="Times New Roman" w:hAnsi="Times New Roman" w:cs="Times New Roman"/>
          <w:sz w:val="24"/>
          <w:szCs w:val="24"/>
          <w:lang w:eastAsia="cs-CZ"/>
        </w:rPr>
        <w:t xml:space="preserve">nedostatečná domácí příprava na vyučování, </w:t>
      </w:r>
      <w:r w:rsidR="00026538">
        <w:rPr>
          <w:rFonts w:ascii="Times New Roman" w:eastAsia="Times New Roman" w:hAnsi="Times New Roman" w:cs="Times New Roman"/>
          <w:sz w:val="24"/>
          <w:szCs w:val="24"/>
          <w:lang w:eastAsia="cs-CZ"/>
        </w:rPr>
        <w:t>neplnění úkolů</w:t>
      </w:r>
      <w:r w:rsidR="00270A82">
        <w:rPr>
          <w:rFonts w:ascii="Times New Roman" w:eastAsia="Times New Roman" w:hAnsi="Times New Roman" w:cs="Times New Roman"/>
          <w:sz w:val="24"/>
          <w:szCs w:val="24"/>
          <w:lang w:eastAsia="cs-CZ"/>
        </w:rPr>
        <w:t xml:space="preserve"> a povinností</w:t>
      </w:r>
      <w:r w:rsidR="00026538">
        <w:rPr>
          <w:rFonts w:ascii="Times New Roman" w:eastAsia="Times New Roman" w:hAnsi="Times New Roman" w:cs="Times New Roman"/>
          <w:sz w:val="24"/>
          <w:szCs w:val="24"/>
          <w:lang w:eastAsia="cs-CZ"/>
        </w:rPr>
        <w:t>, časté absence</w:t>
      </w:r>
      <w:r w:rsidR="00270A82">
        <w:rPr>
          <w:rFonts w:ascii="Times New Roman" w:eastAsia="Times New Roman" w:hAnsi="Times New Roman" w:cs="Times New Roman"/>
          <w:sz w:val="24"/>
          <w:szCs w:val="24"/>
          <w:lang w:eastAsia="cs-CZ"/>
        </w:rPr>
        <w:t xml:space="preserve"> apod.) nadále přetrvávají.</w:t>
      </w:r>
      <w:r w:rsidR="00026538">
        <w:rPr>
          <w:rFonts w:ascii="Times New Roman" w:eastAsia="Times New Roman" w:hAnsi="Times New Roman" w:cs="Times New Roman"/>
          <w:sz w:val="24"/>
          <w:szCs w:val="24"/>
          <w:lang w:eastAsia="cs-CZ"/>
        </w:rPr>
        <w:t xml:space="preserve"> </w:t>
      </w:r>
    </w:p>
    <w:p w:rsidR="008C4AC5" w:rsidRDefault="008C4AC5" w:rsidP="008C4AC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Učitelky v hodinách  přistupují k těmto žákům diferencovaně, nechybí individuální přístup při zadané samostatné práci. Slabší žáky zohledňují, rychlejším žákům jsou zadávány náročnější úkoly.</w:t>
      </w:r>
    </w:p>
    <w:p w:rsidR="008C4AC5" w:rsidRPr="00833087" w:rsidRDefault="008C4AC5" w:rsidP="008C4AC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bCs/>
          <w:iCs/>
          <w:sz w:val="24"/>
          <w:szCs w:val="24"/>
          <w:lang w:eastAsia="cs-CZ" w:bidi="he-IL"/>
        </w:rPr>
        <w:t xml:space="preserve">Vzdělávací </w:t>
      </w:r>
      <w:r w:rsidR="00270A82">
        <w:rPr>
          <w:rFonts w:ascii="Times New Roman" w:eastAsia="Times New Roman" w:hAnsi="Times New Roman" w:cs="Times New Roman"/>
          <w:bCs/>
          <w:iCs/>
          <w:sz w:val="24"/>
          <w:szCs w:val="24"/>
          <w:lang w:eastAsia="cs-CZ" w:bidi="he-IL"/>
        </w:rPr>
        <w:t>programy (ŠVP ZV a ŠVP PV</w:t>
      </w:r>
      <w:r w:rsidRPr="00971B1D">
        <w:rPr>
          <w:rFonts w:ascii="Times New Roman" w:eastAsia="Times New Roman" w:hAnsi="Times New Roman" w:cs="Times New Roman"/>
          <w:bCs/>
          <w:iCs/>
          <w:sz w:val="24"/>
          <w:szCs w:val="24"/>
          <w:lang w:eastAsia="cs-CZ" w:bidi="he-IL"/>
        </w:rPr>
        <w:t xml:space="preserve"> jsou realizovány v souladu s údaji v rozhodnutí o zařazení do sítě škol. Učební plán ZŠ je zpracován v souladu s učebním dokumentem, týdenní dotace jednotlivých předmětů jsou dodrženy. Kontrolovaná povinná dokumentace základní školy je vedena ve stanoveném rozsahu, zápisy o probraném učivu v třídních knihách jsou průkazné. Výuka v ZŠ a výchovně vzdělávací práce v MŠ jsou v souladu s učebními dokumenty vzdělávacích programů. Učební osnovy jsou učiteli rozpracovány do tematických plánů. Jejich plnění je v průběhu školního roku kontrolováno při hospitacích ředitelkou školy. Kontrola naplňování učebních osnov a rámcového programu je účinná.</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Default="008C4AC5" w:rsidP="008C4AC5">
      <w:pPr>
        <w:tabs>
          <w:tab w:val="left" w:pos="900"/>
        </w:tabs>
        <w:overflowPunct w:val="0"/>
        <w:autoSpaceDE w:val="0"/>
        <w:autoSpaceDN w:val="0"/>
        <w:adjustRightInd w:val="0"/>
        <w:spacing w:after="12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Žáci se účinně spolupodílí na vytváření pravidel chování, která většinou bezproblémově respektují. Velmi aktivně se podílejí na estetickém vzhledu učebního prostředí. Velký důraz je kladen na psychohygienu učení, tvůrčí jednání žáků, udržování partnerských vztahů, otevřenou komunikaci, řešení problémových situací a vyjadřování osobních postojů k probíraným tématům. Žáci cíleně získávali praktické zkušenosti za účelem prevence sociálně patologických jevů, všestranného rozvoje jejich individuality a vzájemného respektu. Vše přispívá ke zdravému sociálnímu klimatu i efektivní výuce, a to na úrovni příkladů dobré praxe. Většina žáků pracuje individuálně i ve skupinách, pohotově reaguje na podněty učitelek, otevřeně komunikuje a průběžně si upevňuje dosavadní mezipředmětové znalosti. Stávající materiálně-technické podmínky školy učitelky umí využívat. Jedná se zejména o výukové programy na PC, využití interaktivních tabulí ve třídách a elektronických učebnic.</w:t>
      </w:r>
    </w:p>
    <w:p w:rsidR="008C4AC5" w:rsidRDefault="008C4AC5" w:rsidP="008C4AC5">
      <w:pPr>
        <w:tabs>
          <w:tab w:val="left" w:pos="900"/>
        </w:tabs>
        <w:overflowPunct w:val="0"/>
        <w:autoSpaceDE w:val="0"/>
        <w:autoSpaceDN w:val="0"/>
        <w:adjustRightInd w:val="0"/>
        <w:spacing w:after="120" w:line="240" w:lineRule="auto"/>
        <w:jc w:val="both"/>
        <w:rPr>
          <w:rFonts w:ascii="Times New Roman" w:eastAsia="Times New Roman" w:hAnsi="Times New Roman" w:cs="Times New Roman"/>
          <w:color w:val="0070C0"/>
          <w:sz w:val="24"/>
          <w:szCs w:val="20"/>
          <w:lang w:eastAsia="cs-CZ"/>
        </w:rPr>
      </w:pPr>
    </w:p>
    <w:p w:rsidR="008C4AC5" w:rsidRPr="00F01FB1" w:rsidRDefault="008C4AC5" w:rsidP="008C4AC5">
      <w:pPr>
        <w:tabs>
          <w:tab w:val="left" w:pos="900"/>
        </w:tabs>
        <w:overflowPunct w:val="0"/>
        <w:autoSpaceDE w:val="0"/>
        <w:autoSpaceDN w:val="0"/>
        <w:adjustRightInd w:val="0"/>
        <w:spacing w:after="120" w:line="240" w:lineRule="auto"/>
        <w:jc w:val="both"/>
        <w:rPr>
          <w:rFonts w:ascii="Times New Roman" w:eastAsia="Times New Roman" w:hAnsi="Times New Roman" w:cs="Times New Roman"/>
          <w:color w:val="833C0B" w:themeColor="accent2" w:themeShade="80"/>
          <w:sz w:val="24"/>
          <w:szCs w:val="20"/>
          <w:lang w:eastAsia="cs-CZ"/>
        </w:rPr>
      </w:pPr>
      <w:r w:rsidRPr="00F01FB1">
        <w:rPr>
          <w:rFonts w:ascii="Times New Roman" w:eastAsia="Times New Roman" w:hAnsi="Times New Roman" w:cs="Times New Roman"/>
          <w:color w:val="833C0B" w:themeColor="accent2" w:themeShade="80"/>
          <w:sz w:val="24"/>
          <w:szCs w:val="20"/>
          <w:lang w:eastAsia="cs-CZ"/>
        </w:rPr>
        <w:t>3.2 Mateřská škola:</w:t>
      </w:r>
    </w:p>
    <w:p w:rsidR="00054787" w:rsidRPr="00054787" w:rsidRDefault="00054787" w:rsidP="00054787">
      <w:pPr>
        <w:tabs>
          <w:tab w:val="left" w:pos="666"/>
          <w:tab w:val="left" w:pos="6660"/>
        </w:tabs>
        <w:spacing w:after="0" w:line="240" w:lineRule="auto"/>
        <w:jc w:val="both"/>
        <w:rPr>
          <w:rFonts w:ascii="Times New Roman" w:hAnsi="Times New Roman" w:cs="Times New Roman"/>
          <w:sz w:val="24"/>
          <w:szCs w:val="24"/>
        </w:rPr>
      </w:pPr>
      <w:r w:rsidRPr="00054787">
        <w:rPr>
          <w:rFonts w:ascii="Times New Roman" w:hAnsi="Times New Roman" w:cs="Times New Roman"/>
          <w:sz w:val="24"/>
          <w:szCs w:val="24"/>
        </w:rPr>
        <w:t>Naše výchovné působení jsme se dětem snažili přiblížit a zpestřit během roku různými akcemi, projekty, exkurzemi, zábavnými poučnými programy, soutěžemi.</w:t>
      </w:r>
    </w:p>
    <w:p w:rsidR="00054787" w:rsidRPr="00054787" w:rsidRDefault="00054787" w:rsidP="00054787">
      <w:pPr>
        <w:tabs>
          <w:tab w:val="left" w:pos="666"/>
          <w:tab w:val="left" w:pos="6660"/>
        </w:tabs>
        <w:spacing w:after="0" w:line="240" w:lineRule="auto"/>
        <w:jc w:val="both"/>
        <w:rPr>
          <w:rFonts w:ascii="Times New Roman" w:hAnsi="Times New Roman" w:cs="Times New Roman"/>
          <w:sz w:val="24"/>
          <w:szCs w:val="24"/>
        </w:rPr>
      </w:pPr>
      <w:r w:rsidRPr="00054787">
        <w:rPr>
          <w:rFonts w:ascii="Times New Roman" w:hAnsi="Times New Roman" w:cs="Times New Roman"/>
          <w:sz w:val="24"/>
          <w:szCs w:val="24"/>
        </w:rPr>
        <w:t>Obsah vzdělávání je začleněn do několika tematických celků, které se střídají po týdnu nebo po čtrnácti dnech a podle ročního období.</w:t>
      </w:r>
    </w:p>
    <w:p w:rsidR="00054787" w:rsidRPr="00054787" w:rsidRDefault="00054787" w:rsidP="00054787">
      <w:pPr>
        <w:tabs>
          <w:tab w:val="left" w:pos="666"/>
          <w:tab w:val="left" w:pos="6660"/>
        </w:tabs>
        <w:spacing w:after="0" w:line="240" w:lineRule="auto"/>
        <w:jc w:val="both"/>
        <w:rPr>
          <w:rFonts w:ascii="Times New Roman" w:hAnsi="Times New Roman" w:cs="Times New Roman"/>
          <w:sz w:val="24"/>
          <w:szCs w:val="24"/>
        </w:rPr>
      </w:pPr>
      <w:r w:rsidRPr="00054787">
        <w:rPr>
          <w:rFonts w:ascii="Times New Roman" w:hAnsi="Times New Roman" w:cs="Times New Roman"/>
          <w:sz w:val="24"/>
          <w:szCs w:val="24"/>
        </w:rPr>
        <w:t xml:space="preserve">S velkým zaujetím </w:t>
      </w:r>
      <w:r w:rsidR="00F01FB1">
        <w:rPr>
          <w:rFonts w:ascii="Times New Roman" w:hAnsi="Times New Roman" w:cs="Times New Roman"/>
          <w:sz w:val="24"/>
          <w:szCs w:val="24"/>
        </w:rPr>
        <w:t>se zúčastnily děti představení s</w:t>
      </w:r>
      <w:r w:rsidRPr="00054787">
        <w:rPr>
          <w:rFonts w:ascii="Times New Roman" w:hAnsi="Times New Roman" w:cs="Times New Roman"/>
          <w:sz w:val="24"/>
          <w:szCs w:val="24"/>
        </w:rPr>
        <w:t>férického kina, které přijelo až do naší školy. Na představení se děti zábavnou formou seznámily s planetami naší sluneční soustavy.</w:t>
      </w:r>
    </w:p>
    <w:p w:rsidR="00054787" w:rsidRPr="005E54CB" w:rsidRDefault="00054787" w:rsidP="00054787">
      <w:pPr>
        <w:tabs>
          <w:tab w:val="left" w:pos="666"/>
          <w:tab w:val="left" w:pos="6660"/>
        </w:tabs>
        <w:spacing w:after="0" w:line="240" w:lineRule="auto"/>
        <w:jc w:val="both"/>
        <w:rPr>
          <w:rFonts w:ascii="Times New Roman" w:hAnsi="Times New Roman" w:cs="Times New Roman"/>
          <w:sz w:val="24"/>
          <w:szCs w:val="24"/>
        </w:rPr>
      </w:pPr>
      <w:r w:rsidRPr="005E54CB">
        <w:rPr>
          <w:rFonts w:ascii="Times New Roman" w:hAnsi="Times New Roman" w:cs="Times New Roman"/>
          <w:sz w:val="24"/>
          <w:szCs w:val="24"/>
        </w:rPr>
        <w:t xml:space="preserve">Celý rok se zabýváme </w:t>
      </w:r>
      <w:proofErr w:type="spellStart"/>
      <w:r w:rsidRPr="005E54CB">
        <w:rPr>
          <w:rFonts w:ascii="Times New Roman" w:hAnsi="Times New Roman" w:cs="Times New Roman"/>
          <w:sz w:val="24"/>
          <w:szCs w:val="24"/>
        </w:rPr>
        <w:t>recyklohraním</w:t>
      </w:r>
      <w:proofErr w:type="spellEnd"/>
      <w:r w:rsidRPr="005E54CB">
        <w:rPr>
          <w:rFonts w:ascii="Times New Roman" w:hAnsi="Times New Roman" w:cs="Times New Roman"/>
          <w:sz w:val="24"/>
          <w:szCs w:val="24"/>
        </w:rPr>
        <w:t xml:space="preserve">, nejen že sbíráme starý papír, víčka od </w:t>
      </w:r>
      <w:proofErr w:type="spellStart"/>
      <w:r w:rsidRPr="005E54CB">
        <w:rPr>
          <w:rFonts w:ascii="Times New Roman" w:hAnsi="Times New Roman" w:cs="Times New Roman"/>
          <w:sz w:val="24"/>
          <w:szCs w:val="24"/>
        </w:rPr>
        <w:t>Pet</w:t>
      </w:r>
      <w:proofErr w:type="spellEnd"/>
      <w:r w:rsidRPr="005E54CB">
        <w:rPr>
          <w:rFonts w:ascii="Times New Roman" w:hAnsi="Times New Roman" w:cs="Times New Roman"/>
          <w:sz w:val="24"/>
          <w:szCs w:val="24"/>
        </w:rPr>
        <w:t xml:space="preserve"> lahví, použitých </w:t>
      </w:r>
      <w:proofErr w:type="spellStart"/>
      <w:r w:rsidRPr="005E54CB">
        <w:rPr>
          <w:rFonts w:ascii="Times New Roman" w:hAnsi="Times New Roman" w:cs="Times New Roman"/>
          <w:sz w:val="24"/>
          <w:szCs w:val="24"/>
        </w:rPr>
        <w:t>cartridgí</w:t>
      </w:r>
      <w:proofErr w:type="spellEnd"/>
      <w:r w:rsidRPr="005E54CB">
        <w:rPr>
          <w:rFonts w:ascii="Times New Roman" w:hAnsi="Times New Roman" w:cs="Times New Roman"/>
          <w:sz w:val="24"/>
          <w:szCs w:val="24"/>
        </w:rPr>
        <w:t xml:space="preserve"> a tonerů, ale využíváme i odpadový materiál k výtvarnému tvoření</w:t>
      </w:r>
      <w:r>
        <w:rPr>
          <w:rFonts w:ascii="Times New Roman" w:hAnsi="Times New Roman" w:cs="Times New Roman"/>
          <w:sz w:val="24"/>
          <w:szCs w:val="24"/>
        </w:rPr>
        <w:t>,</w:t>
      </w:r>
      <w:r w:rsidRPr="005E54CB">
        <w:rPr>
          <w:rFonts w:ascii="Times New Roman" w:hAnsi="Times New Roman" w:cs="Times New Roman"/>
          <w:sz w:val="24"/>
          <w:szCs w:val="24"/>
        </w:rPr>
        <w:t xml:space="preserve"> a tak vedeme děti k ekologii. Toto tvoření děti baví, zajímá a využijí </w:t>
      </w:r>
      <w:r>
        <w:rPr>
          <w:rFonts w:ascii="Times New Roman" w:hAnsi="Times New Roman" w:cs="Times New Roman"/>
          <w:sz w:val="24"/>
          <w:szCs w:val="24"/>
        </w:rPr>
        <w:t xml:space="preserve">v </w:t>
      </w:r>
      <w:r w:rsidRPr="005E54CB">
        <w:rPr>
          <w:rFonts w:ascii="Times New Roman" w:hAnsi="Times New Roman" w:cs="Times New Roman"/>
          <w:sz w:val="24"/>
          <w:szCs w:val="24"/>
        </w:rPr>
        <w:t>něm svoji fantazii a cítí se být užiteční. S výsl</w:t>
      </w:r>
      <w:r>
        <w:rPr>
          <w:rFonts w:ascii="Times New Roman" w:hAnsi="Times New Roman" w:cs="Times New Roman"/>
          <w:sz w:val="24"/>
          <w:szCs w:val="24"/>
        </w:rPr>
        <w:t>ednými pracemi si děti vyzdobily</w:t>
      </w:r>
      <w:r w:rsidRPr="005E54CB">
        <w:rPr>
          <w:rFonts w:ascii="Times New Roman" w:hAnsi="Times New Roman" w:cs="Times New Roman"/>
          <w:sz w:val="24"/>
          <w:szCs w:val="24"/>
        </w:rPr>
        <w:t xml:space="preserve"> mateřs</w:t>
      </w:r>
      <w:r>
        <w:rPr>
          <w:rFonts w:ascii="Times New Roman" w:hAnsi="Times New Roman" w:cs="Times New Roman"/>
          <w:sz w:val="24"/>
          <w:szCs w:val="24"/>
        </w:rPr>
        <w:t>kou školu. S nadšením pozorovaly</w:t>
      </w:r>
      <w:r w:rsidRPr="005E54CB">
        <w:rPr>
          <w:rFonts w:ascii="Times New Roman" w:hAnsi="Times New Roman" w:cs="Times New Roman"/>
          <w:sz w:val="24"/>
          <w:szCs w:val="24"/>
        </w:rPr>
        <w:t xml:space="preserve"> brouky, volně žijící zvířata i ptáky.</w:t>
      </w:r>
    </w:p>
    <w:p w:rsidR="00054787" w:rsidRPr="005E54CB" w:rsidRDefault="00054787" w:rsidP="00054787">
      <w:pPr>
        <w:tabs>
          <w:tab w:val="left" w:pos="666"/>
          <w:tab w:val="left" w:pos="66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Spolupracujeme</w:t>
      </w:r>
      <w:r w:rsidRPr="005E54CB">
        <w:rPr>
          <w:rFonts w:ascii="Times New Roman" w:hAnsi="Times New Roman" w:cs="Times New Roman"/>
          <w:sz w:val="24"/>
          <w:szCs w:val="24"/>
        </w:rPr>
        <w:t xml:space="preserve"> se ZŠ – vzájemné návštěvy ve třídách, kdy si společně hrají, sportují a poznávají rozdíly mezi školami.   </w:t>
      </w:r>
    </w:p>
    <w:p w:rsidR="00054787" w:rsidRPr="005E54CB" w:rsidRDefault="00054787" w:rsidP="00054787">
      <w:pPr>
        <w:tabs>
          <w:tab w:val="left" w:pos="666"/>
          <w:tab w:val="left" w:pos="6660"/>
        </w:tabs>
        <w:spacing w:after="0" w:line="240" w:lineRule="auto"/>
        <w:jc w:val="both"/>
        <w:rPr>
          <w:rFonts w:ascii="Times New Roman" w:hAnsi="Times New Roman" w:cs="Times New Roman"/>
          <w:sz w:val="24"/>
          <w:szCs w:val="24"/>
        </w:rPr>
      </w:pPr>
      <w:r w:rsidRPr="005E54CB">
        <w:rPr>
          <w:rFonts w:ascii="Times New Roman" w:hAnsi="Times New Roman" w:cs="Times New Roman"/>
          <w:sz w:val="24"/>
          <w:szCs w:val="24"/>
        </w:rPr>
        <w:t>Spolupracujeme také s PPP Znojmo a Brno formou rady, vyšetření dětí, pozorováním, logopedickou činností a tak pomáháme dětem, u kterých se vyskytnou nějaké vzdělávací problémy.</w:t>
      </w:r>
    </w:p>
    <w:p w:rsidR="00054787" w:rsidRPr="005E54CB" w:rsidRDefault="00054787" w:rsidP="00054787">
      <w:pPr>
        <w:tabs>
          <w:tab w:val="left" w:pos="666"/>
          <w:tab w:val="left" w:pos="6660"/>
        </w:tabs>
        <w:spacing w:after="0" w:line="240" w:lineRule="auto"/>
        <w:jc w:val="both"/>
        <w:rPr>
          <w:rFonts w:ascii="Times New Roman" w:hAnsi="Times New Roman" w:cs="Times New Roman"/>
          <w:sz w:val="24"/>
          <w:szCs w:val="24"/>
        </w:rPr>
      </w:pPr>
      <w:r w:rsidRPr="005E54CB">
        <w:rPr>
          <w:rFonts w:ascii="Times New Roman" w:hAnsi="Times New Roman" w:cs="Times New Roman"/>
          <w:sz w:val="24"/>
          <w:szCs w:val="24"/>
        </w:rPr>
        <w:t>Spolupráce s rodiči probíhá formou vzájemných pohovorů o dětech, informacemi na nástěnkách, pomocí rodičů při drobných opravách hraček, zapůjčením knih, přípravami na školní ples, karneval, narozeniny dětí a podobně.</w:t>
      </w:r>
    </w:p>
    <w:p w:rsidR="00054787" w:rsidRPr="005E54CB" w:rsidRDefault="00054787" w:rsidP="00054787">
      <w:pPr>
        <w:tabs>
          <w:tab w:val="left" w:pos="666"/>
          <w:tab w:val="left" w:pos="6660"/>
        </w:tabs>
        <w:spacing w:after="0" w:line="240" w:lineRule="auto"/>
        <w:jc w:val="both"/>
        <w:rPr>
          <w:rFonts w:ascii="Times New Roman" w:hAnsi="Times New Roman" w:cs="Times New Roman"/>
          <w:sz w:val="24"/>
          <w:szCs w:val="24"/>
        </w:rPr>
      </w:pPr>
      <w:r w:rsidRPr="005E54CB">
        <w:rPr>
          <w:rFonts w:ascii="Times New Roman" w:hAnsi="Times New Roman" w:cs="Times New Roman"/>
          <w:sz w:val="24"/>
          <w:szCs w:val="24"/>
        </w:rPr>
        <w:t>N</w:t>
      </w:r>
      <w:r>
        <w:rPr>
          <w:rFonts w:ascii="Times New Roman" w:hAnsi="Times New Roman" w:cs="Times New Roman"/>
          <w:sz w:val="24"/>
          <w:szCs w:val="24"/>
        </w:rPr>
        <w:t>avštívili</w:t>
      </w:r>
      <w:r w:rsidRPr="005E54CB">
        <w:rPr>
          <w:rFonts w:ascii="Times New Roman" w:hAnsi="Times New Roman" w:cs="Times New Roman"/>
          <w:sz w:val="24"/>
          <w:szCs w:val="24"/>
        </w:rPr>
        <w:t xml:space="preserve"> jsme místní knihovnu, kde si děti se zájmem vybraly knihy, které jsme si před</w:t>
      </w:r>
      <w:r>
        <w:rPr>
          <w:rFonts w:ascii="Times New Roman" w:hAnsi="Times New Roman" w:cs="Times New Roman"/>
          <w:sz w:val="24"/>
          <w:szCs w:val="24"/>
        </w:rPr>
        <w:t xml:space="preserve"> spaním předčítali a pak nakreslili</w:t>
      </w:r>
      <w:r w:rsidRPr="005E54CB">
        <w:rPr>
          <w:rFonts w:ascii="Times New Roman" w:hAnsi="Times New Roman" w:cs="Times New Roman"/>
          <w:sz w:val="24"/>
          <w:szCs w:val="24"/>
        </w:rPr>
        <w:t xml:space="preserve"> své zážitky z četby. Ani tento rok jsme nevynechali návštěvy Jihomoravského divadla ve Znojmě, děti zhlédly pět představení v podání různých divadelních souborů Čech a Moravy.</w:t>
      </w:r>
    </w:p>
    <w:p w:rsidR="00054787" w:rsidRPr="005E54CB" w:rsidRDefault="00054787" w:rsidP="00054787">
      <w:pPr>
        <w:tabs>
          <w:tab w:val="left" w:pos="666"/>
          <w:tab w:val="left" w:pos="6660"/>
        </w:tabs>
        <w:spacing w:after="0" w:line="240" w:lineRule="auto"/>
        <w:jc w:val="both"/>
        <w:rPr>
          <w:rFonts w:ascii="Times New Roman" w:hAnsi="Times New Roman" w:cs="Times New Roman"/>
          <w:sz w:val="24"/>
          <w:szCs w:val="24"/>
        </w:rPr>
      </w:pPr>
      <w:r w:rsidRPr="005E54CB">
        <w:rPr>
          <w:rFonts w:ascii="Times New Roman" w:hAnsi="Times New Roman" w:cs="Times New Roman"/>
          <w:sz w:val="24"/>
          <w:szCs w:val="24"/>
        </w:rPr>
        <w:t>Závěrem školního roku se loučíme s dětmi, které odcházejí do základní školy. Budoucí školáci dostanou na památku knihu, trička, společnou fotografii a jsou pasování na školáky.</w:t>
      </w:r>
    </w:p>
    <w:p w:rsidR="008C4AC5" w:rsidRDefault="008C4AC5" w:rsidP="008C4AC5">
      <w:pPr>
        <w:spacing w:line="240" w:lineRule="auto"/>
        <w:jc w:val="both"/>
        <w:rPr>
          <w:rFonts w:ascii="Times New Roman" w:hAnsi="Times New Roman" w:cs="Times New Roman"/>
          <w:sz w:val="24"/>
          <w:szCs w:val="24"/>
        </w:rPr>
      </w:pPr>
      <w:r w:rsidRPr="004F4477">
        <w:rPr>
          <w:rFonts w:ascii="Times New Roman" w:hAnsi="Times New Roman" w:cs="Times New Roman"/>
          <w:sz w:val="24"/>
          <w:szCs w:val="24"/>
        </w:rPr>
        <w:t>Svou činnost hodnotíme denními pohovory učitelek mezi sebou, týdenním hodnocením tematických celků, hospitací ředitelky, ročním hodnocením a od rodičů získáv</w:t>
      </w:r>
      <w:r>
        <w:rPr>
          <w:rFonts w:ascii="Times New Roman" w:hAnsi="Times New Roman" w:cs="Times New Roman"/>
          <w:sz w:val="24"/>
          <w:szCs w:val="24"/>
        </w:rPr>
        <w:t xml:space="preserve">áme hodnocení </w:t>
      </w:r>
      <w:r w:rsidRPr="004F4477">
        <w:rPr>
          <w:rFonts w:ascii="Times New Roman" w:hAnsi="Times New Roman" w:cs="Times New Roman"/>
          <w:sz w:val="24"/>
          <w:szCs w:val="24"/>
        </w:rPr>
        <w:t xml:space="preserve">vzájemnými pohovory. </w:t>
      </w:r>
    </w:p>
    <w:p w:rsidR="008C4AC5" w:rsidRPr="00054787" w:rsidRDefault="008C4AC5" w:rsidP="00054787">
      <w:pPr>
        <w:spacing w:line="240" w:lineRule="auto"/>
        <w:jc w:val="both"/>
        <w:rPr>
          <w:rFonts w:ascii="Times New Roman" w:hAnsi="Times New Roman" w:cs="Times New Roman"/>
          <w:sz w:val="24"/>
          <w:szCs w:val="24"/>
        </w:rPr>
      </w:pPr>
      <w:r>
        <w:rPr>
          <w:rFonts w:ascii="Times New Roman" w:hAnsi="Times New Roman" w:cs="Times New Roman"/>
          <w:sz w:val="24"/>
          <w:szCs w:val="24"/>
        </w:rPr>
        <w:t>V mateřské škole nám chybí vybavení digitálními technologiemi, které by zvýšily atraktivitu předškolního vzdělávání a napomohly při individuální práci např. s předškoláky a dětmi s logopedickými vadami.</w:t>
      </w:r>
      <w:r w:rsidR="00270A82">
        <w:rPr>
          <w:rFonts w:ascii="Times New Roman" w:hAnsi="Times New Roman" w:cs="Times New Roman"/>
          <w:sz w:val="24"/>
          <w:szCs w:val="24"/>
        </w:rPr>
        <w:t xml:space="preserve"> Z</w:t>
      </w:r>
      <w:r w:rsidR="00054787">
        <w:rPr>
          <w:rFonts w:ascii="Times New Roman" w:hAnsi="Times New Roman" w:cs="Times New Roman"/>
          <w:sz w:val="24"/>
          <w:szCs w:val="24"/>
        </w:rPr>
        <w:t xml:space="preserve"> tohoto důvodu </w:t>
      </w:r>
      <w:r w:rsidR="00270A82">
        <w:rPr>
          <w:rFonts w:ascii="Times New Roman" w:hAnsi="Times New Roman" w:cs="Times New Roman"/>
          <w:sz w:val="24"/>
          <w:szCs w:val="24"/>
        </w:rPr>
        <w:t xml:space="preserve"> bude MŠ v dalším </w:t>
      </w:r>
      <w:proofErr w:type="spellStart"/>
      <w:proofErr w:type="gramStart"/>
      <w:r w:rsidR="00270A82">
        <w:rPr>
          <w:rFonts w:ascii="Times New Roman" w:hAnsi="Times New Roman" w:cs="Times New Roman"/>
          <w:sz w:val="24"/>
          <w:szCs w:val="24"/>
        </w:rPr>
        <w:t>škol</w:t>
      </w:r>
      <w:proofErr w:type="gramEnd"/>
      <w:r w:rsidR="00270A82">
        <w:rPr>
          <w:rFonts w:ascii="Times New Roman" w:hAnsi="Times New Roman" w:cs="Times New Roman"/>
          <w:sz w:val="24"/>
          <w:szCs w:val="24"/>
        </w:rPr>
        <w:t>.</w:t>
      </w:r>
      <w:proofErr w:type="gramStart"/>
      <w:r w:rsidR="00270A82">
        <w:rPr>
          <w:rFonts w:ascii="Times New Roman" w:hAnsi="Times New Roman" w:cs="Times New Roman"/>
          <w:sz w:val="24"/>
          <w:szCs w:val="24"/>
        </w:rPr>
        <w:t>roce</w:t>
      </w:r>
      <w:proofErr w:type="spellEnd"/>
      <w:proofErr w:type="gramEnd"/>
      <w:r w:rsidR="00270A82">
        <w:rPr>
          <w:rFonts w:ascii="Times New Roman" w:hAnsi="Times New Roman" w:cs="Times New Roman"/>
          <w:sz w:val="24"/>
          <w:szCs w:val="24"/>
        </w:rPr>
        <w:t xml:space="preserve"> vybavena </w:t>
      </w:r>
      <w:r w:rsidR="00054787">
        <w:rPr>
          <w:rFonts w:ascii="Times New Roman" w:hAnsi="Times New Roman" w:cs="Times New Roman"/>
          <w:sz w:val="24"/>
          <w:szCs w:val="24"/>
        </w:rPr>
        <w:t>ze „Šablon“  3Boxem</w:t>
      </w:r>
      <w:r w:rsidR="00054787" w:rsidRPr="00054787">
        <w:rPr>
          <w:rFonts w:ascii="Times New Roman" w:hAnsi="Times New Roman" w:cs="Times New Roman"/>
          <w:sz w:val="24"/>
          <w:szCs w:val="24"/>
        </w:rPr>
        <w:t xml:space="preserve">, který </w:t>
      </w:r>
      <w:r w:rsidR="00054787" w:rsidRPr="00054787">
        <w:rPr>
          <w:rFonts w:ascii="Times New Roman" w:hAnsi="Times New Roman" w:cs="Times New Roman"/>
          <w:bCs/>
          <w:sz w:val="24"/>
          <w:szCs w:val="24"/>
        </w:rPr>
        <w:t>umožňuje jedinečnou variabilitu interaktivní výuky.</w:t>
      </w:r>
      <w:r w:rsidR="00054787" w:rsidRPr="00054787">
        <w:rPr>
          <w:rFonts w:ascii="Times New Roman" w:hAnsi="Times New Roman" w:cs="Times New Roman"/>
          <w:sz w:val="24"/>
          <w:szCs w:val="24"/>
        </w:rPr>
        <w:br/>
        <w:t>Jako interaktivní koberec pomáhá při vzdělávání i těch nejmenších dětí nebo dětí se SVP. Jako interaktivní stůl pomáhá při přípravě dětí na ZŠ, rozvoji schopnosti spolupracovat nebo naopak soutěžit při výukových hrách. Jako interaktivní stěna umožní promítnout kulisy nebo doprovodný klip při vystoupeních dětí, při setkáních s rodiči nebo při DVPP.</w:t>
      </w:r>
    </w:p>
    <w:p w:rsidR="008C4AC5" w:rsidRPr="00971B1D" w:rsidRDefault="008C4AC5" w:rsidP="00054787">
      <w:pPr>
        <w:spacing w:after="0" w:line="240" w:lineRule="auto"/>
        <w:jc w:val="both"/>
        <w:rPr>
          <w:rFonts w:ascii="Times New Roman" w:eastAsia="Times New Roman" w:hAnsi="Times New Roman" w:cs="Times New Roman"/>
          <w:sz w:val="24"/>
          <w:szCs w:val="24"/>
          <w:lang w:eastAsia="cs-CZ"/>
        </w:rPr>
      </w:pPr>
    </w:p>
    <w:bookmarkStart w:id="5" w:name="_4._Podpora_školy_žákům_a_studentům,"/>
    <w:bookmarkEnd w:id="5"/>
    <w:p w:rsidR="008C4AC5" w:rsidRPr="00CB00B0" w:rsidRDefault="008C4AC5" w:rsidP="008C4AC5">
      <w:pPr>
        <w:keepNext/>
        <w:spacing w:before="240" w:after="60" w:line="240" w:lineRule="auto"/>
        <w:jc w:val="center"/>
        <w:outlineLvl w:val="0"/>
        <w:rPr>
          <w:rFonts w:ascii="Times New Roman" w:eastAsia="Times New Roman" w:hAnsi="Times New Roman" w:cs="Times New Roman"/>
          <w:bCs/>
          <w:color w:val="833C0B" w:themeColor="accent2" w:themeShade="80"/>
          <w:kern w:val="32"/>
          <w:sz w:val="28"/>
          <w:szCs w:val="28"/>
          <w:lang w:eastAsia="cs-CZ"/>
        </w:rPr>
      </w:pPr>
      <w:r w:rsidRPr="00CB00B0">
        <w:rPr>
          <w:rFonts w:ascii="Times New Roman" w:eastAsia="Times New Roman" w:hAnsi="Times New Roman" w:cs="Times New Roman"/>
          <w:bCs/>
          <w:color w:val="833C0B" w:themeColor="accent2" w:themeShade="80"/>
          <w:kern w:val="32"/>
          <w:sz w:val="28"/>
          <w:szCs w:val="28"/>
          <w:u w:val="single"/>
          <w:lang w:eastAsia="cs-CZ"/>
        </w:rPr>
        <w:fldChar w:fldCharType="begin"/>
      </w:r>
      <w:r w:rsidRPr="00CB00B0">
        <w:rPr>
          <w:rFonts w:ascii="Times New Roman" w:eastAsia="Times New Roman" w:hAnsi="Times New Roman" w:cs="Times New Roman"/>
          <w:bCs/>
          <w:color w:val="833C0B" w:themeColor="accent2" w:themeShade="80"/>
          <w:kern w:val="32"/>
          <w:sz w:val="28"/>
          <w:szCs w:val="28"/>
          <w:u w:val="single"/>
          <w:lang w:eastAsia="cs-CZ"/>
        </w:rPr>
        <w:instrText xml:space="preserve"> HYPERLINK  \l "_top" </w:instrText>
      </w:r>
      <w:r w:rsidRPr="00CB00B0">
        <w:rPr>
          <w:rFonts w:ascii="Times New Roman" w:eastAsia="Times New Roman" w:hAnsi="Times New Roman" w:cs="Times New Roman"/>
          <w:bCs/>
          <w:color w:val="833C0B" w:themeColor="accent2" w:themeShade="80"/>
          <w:kern w:val="32"/>
          <w:sz w:val="28"/>
          <w:szCs w:val="28"/>
          <w:u w:val="single"/>
          <w:lang w:eastAsia="cs-CZ"/>
        </w:rPr>
        <w:fldChar w:fldCharType="separate"/>
      </w:r>
      <w:r w:rsidRPr="00CB00B0">
        <w:rPr>
          <w:rFonts w:ascii="Times New Roman" w:eastAsia="Times New Roman" w:hAnsi="Times New Roman" w:cs="Times New Roman"/>
          <w:color w:val="833C0B" w:themeColor="accent2" w:themeShade="80"/>
          <w:kern w:val="32"/>
          <w:sz w:val="28"/>
          <w:szCs w:val="28"/>
          <w:lang w:eastAsia="cs-CZ"/>
        </w:rPr>
        <w:t>4. Podpora školy žákům a studentům, spolupráce s rodiči, vliv vzájemných vztahů školy, žáků, rodičů a dalších osob na vzdělávání</w:t>
      </w:r>
      <w:r w:rsidRPr="00CB00B0">
        <w:rPr>
          <w:rFonts w:ascii="Times New Roman" w:eastAsia="Times New Roman" w:hAnsi="Times New Roman" w:cs="Times New Roman"/>
          <w:bCs/>
          <w:color w:val="833C0B" w:themeColor="accent2" w:themeShade="80"/>
          <w:kern w:val="32"/>
          <w:sz w:val="28"/>
          <w:szCs w:val="28"/>
          <w:u w:val="single"/>
          <w:lang w:eastAsia="cs-CZ"/>
        </w:rPr>
        <w:fldChar w:fldCharType="end"/>
      </w:r>
    </w:p>
    <w:p w:rsidR="008C4AC5" w:rsidRPr="00833087" w:rsidRDefault="008C4AC5" w:rsidP="008C4AC5">
      <w:pPr>
        <w:spacing w:after="0" w:line="240" w:lineRule="auto"/>
        <w:jc w:val="both"/>
        <w:rPr>
          <w:rFonts w:ascii="Times New Roman" w:eastAsia="Times New Roman" w:hAnsi="Times New Roman" w:cs="Times New Roman"/>
          <w:color w:val="0070C0"/>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i/>
          <w:sz w:val="24"/>
          <w:szCs w:val="24"/>
          <w:lang w:eastAsia="cs-CZ"/>
        </w:rPr>
      </w:pPr>
    </w:p>
    <w:p w:rsidR="008C4AC5"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sz w:val="24"/>
          <w:szCs w:val="24"/>
          <w:lang w:eastAsia="cs-CZ"/>
        </w:rPr>
        <w:t xml:space="preserve">Vztahy s rodiči jsou dobré. </w:t>
      </w:r>
      <w:r w:rsidRPr="00971B1D">
        <w:rPr>
          <w:rFonts w:ascii="Times New Roman" w:eastAsia="Times New Roman" w:hAnsi="Times New Roman" w:cs="Times New Roman"/>
          <w:bCs/>
          <w:sz w:val="24"/>
          <w:szCs w:val="24"/>
          <w:lang w:eastAsia="cs-CZ"/>
        </w:rPr>
        <w:t>Za sledované období na školu nebyla podána žádná stížnost.</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Pro větší informace rodičům a ostatním zájemcům </w:t>
      </w:r>
      <w:r>
        <w:rPr>
          <w:rFonts w:ascii="Times New Roman" w:eastAsia="Times New Roman" w:hAnsi="Times New Roman" w:cs="Times New Roman"/>
          <w:sz w:val="24"/>
          <w:szCs w:val="24"/>
          <w:lang w:eastAsia="cs-CZ"/>
        </w:rPr>
        <w:t>o dění v naší škole využíváme</w:t>
      </w:r>
      <w:r w:rsidRPr="00971B1D">
        <w:rPr>
          <w:rFonts w:ascii="Times New Roman" w:eastAsia="Times New Roman" w:hAnsi="Times New Roman" w:cs="Times New Roman"/>
          <w:sz w:val="24"/>
          <w:szCs w:val="24"/>
          <w:lang w:eastAsia="cs-CZ"/>
        </w:rPr>
        <w:t xml:space="preserve"> webové stránky. Ředitelka tyto stránky pravidelně aktualizuje, vkládá informace a fotografie z dění školy.</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Rodiče jsou kromě webu školy</w:t>
      </w:r>
      <w:r w:rsidRPr="00971B1D">
        <w:rPr>
          <w:rFonts w:ascii="Times New Roman" w:eastAsia="Times New Roman" w:hAnsi="Times New Roman" w:cs="Times New Roman"/>
          <w:sz w:val="24"/>
          <w:szCs w:val="24"/>
          <w:lang w:eastAsia="cs-CZ"/>
        </w:rPr>
        <w:t xml:space="preserve"> informováni</w:t>
      </w:r>
      <w:r>
        <w:rPr>
          <w:rFonts w:ascii="Times New Roman" w:eastAsia="Times New Roman" w:hAnsi="Times New Roman" w:cs="Times New Roman"/>
          <w:sz w:val="24"/>
          <w:szCs w:val="24"/>
          <w:lang w:eastAsia="cs-CZ"/>
        </w:rPr>
        <w:t xml:space="preserve"> na třídních schůzkách, zápisy v žákovské knížce, na úřední desce umístěné před školou i místním rozhlasem.</w:t>
      </w:r>
      <w:r w:rsidRPr="00971B1D">
        <w:rPr>
          <w:rFonts w:ascii="Times New Roman" w:eastAsia="Times New Roman" w:hAnsi="Times New Roman" w:cs="Times New Roman"/>
          <w:sz w:val="24"/>
          <w:szCs w:val="24"/>
          <w:lang w:eastAsia="cs-CZ"/>
        </w:rPr>
        <w:t xml:space="preserve">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Žáci se u nás ve škole cítí většinou dobře. Poskytujeme jim zde takřka rodinné zázemí. Z dotazníkových šetření a rozhovorů vyplývá, že žáci jsou ve většině případů spokojeni se vzděláváním, se skladbou rozvrhu, s osobností učitele i přístupu učitele k nim, jsou spokojeni s kolektivem své třídy, s používáním pom</w:t>
      </w:r>
      <w:r>
        <w:rPr>
          <w:rFonts w:ascii="Times New Roman" w:eastAsia="Times New Roman" w:hAnsi="Times New Roman" w:cs="Times New Roman"/>
          <w:sz w:val="24"/>
          <w:szCs w:val="24"/>
          <w:lang w:eastAsia="cs-CZ"/>
        </w:rPr>
        <w:t>ůcek</w:t>
      </w:r>
      <w:r w:rsidRPr="00971B1D">
        <w:rPr>
          <w:rFonts w:ascii="Times New Roman" w:eastAsia="Times New Roman" w:hAnsi="Times New Roman" w:cs="Times New Roman"/>
          <w:sz w:val="24"/>
          <w:szCs w:val="24"/>
          <w:lang w:eastAsia="cs-CZ"/>
        </w:rPr>
        <w:t xml:space="preserve"> atd.</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Obrovskou hrozbou pro školy je ale šikana, drogy a kouření. Protože jsme malá venkovská škola, okamžitě jakékoliv náznaky nevhodného chování s žáky řešíme.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Spolupráce školy se zřizovatelem je na velmi dobré úrovni. Při kontrolách zřizovatele nebyly zjištěny nedostatky. Obec chápe školu jako zařízení, které vesnici omlazuje a také oživuje. Pravidelně uskutečňujeme akce pro celou veřejnost v obci – různá vystoupení, vítání občánků, sběr papíru, Den dět</w:t>
      </w:r>
      <w:r>
        <w:rPr>
          <w:rFonts w:ascii="Times New Roman" w:eastAsia="Times New Roman" w:hAnsi="Times New Roman" w:cs="Times New Roman"/>
          <w:sz w:val="24"/>
          <w:szCs w:val="24"/>
          <w:lang w:eastAsia="cs-CZ"/>
        </w:rPr>
        <w:t>í, dětský karneval, školní ples, prezentujeme se s divadelním představením v pečovatelském domě v Prosiměřicích apod.</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Snažíme se spolupracovat i s ostatními malotřídními školami v regionu. Pořádáme setkání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na kterých řešíme problematiku malotřídních škol, předáváme si zkušenosti z výchovně vzdělávací problematiky, podílíme se na společných akcích apod.</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E57ABB"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Prevence sociálně patologických jevů je na škole také celkem na dobré úrovni</w:t>
      </w:r>
      <w:r w:rsidR="00054787">
        <w:rPr>
          <w:rFonts w:ascii="Times New Roman" w:eastAsia="Times New Roman" w:hAnsi="Times New Roman" w:cs="Times New Roman"/>
          <w:sz w:val="24"/>
          <w:szCs w:val="24"/>
          <w:lang w:eastAsia="cs-CZ"/>
        </w:rPr>
        <w:t xml:space="preserve"> (viz. </w:t>
      </w:r>
      <w:proofErr w:type="gramStart"/>
      <w:r w:rsidR="00054787">
        <w:rPr>
          <w:rFonts w:ascii="Times New Roman" w:eastAsia="Times New Roman" w:hAnsi="Times New Roman" w:cs="Times New Roman"/>
          <w:sz w:val="24"/>
          <w:szCs w:val="24"/>
          <w:lang w:eastAsia="cs-CZ"/>
        </w:rPr>
        <w:t>hodnocení</w:t>
      </w:r>
      <w:proofErr w:type="gramEnd"/>
      <w:r w:rsidR="00054787">
        <w:rPr>
          <w:rFonts w:ascii="Times New Roman" w:eastAsia="Times New Roman" w:hAnsi="Times New Roman" w:cs="Times New Roman"/>
          <w:sz w:val="24"/>
          <w:szCs w:val="24"/>
          <w:lang w:eastAsia="cs-CZ"/>
        </w:rPr>
        <w:t xml:space="preserve"> MPP)</w:t>
      </w:r>
      <w:r w:rsidRPr="00971B1D">
        <w:rPr>
          <w:rFonts w:ascii="Times New Roman" w:eastAsia="Times New Roman" w:hAnsi="Times New Roman" w:cs="Times New Roman"/>
          <w:sz w:val="24"/>
          <w:szCs w:val="24"/>
          <w:lang w:eastAsia="cs-CZ"/>
        </w:rPr>
        <w:t>. Na chodbě v přízemí je situována schránka důvěry, kde se mohou žáci svěřovat se svými problémy</w:t>
      </w:r>
      <w:r w:rsidR="00E57ABB">
        <w:rPr>
          <w:rFonts w:ascii="Times New Roman" w:eastAsia="Times New Roman" w:hAnsi="Times New Roman" w:cs="Times New Roman"/>
          <w:sz w:val="24"/>
          <w:szCs w:val="24"/>
          <w:lang w:eastAsia="cs-CZ"/>
        </w:rPr>
        <w:t xml:space="preserve"> – v letošním roce nebyla ve schránce důvěry žádná připomínka ani žádný dotaz</w:t>
      </w:r>
      <w:r w:rsidRPr="00971B1D">
        <w:rPr>
          <w:rFonts w:ascii="Times New Roman" w:eastAsia="Times New Roman" w:hAnsi="Times New Roman" w:cs="Times New Roman"/>
          <w:sz w:val="24"/>
          <w:szCs w:val="24"/>
          <w:lang w:eastAsia="cs-CZ"/>
        </w:rPr>
        <w:t xml:space="preserve">. Snažíme se o to, aby děti neměly čas na nevhodné chování. </w:t>
      </w:r>
      <w:r w:rsidR="00E57ABB">
        <w:rPr>
          <w:rFonts w:ascii="Times New Roman" w:eastAsia="Times New Roman" w:hAnsi="Times New Roman" w:cs="Times New Roman"/>
          <w:sz w:val="24"/>
          <w:szCs w:val="24"/>
          <w:lang w:eastAsia="cs-CZ"/>
        </w:rPr>
        <w:t>V anketě byla ze strany rodičů zmiňována nedostatečná nabídka kroužků. Žákům byl nabídnut,</w:t>
      </w:r>
      <w:r>
        <w:rPr>
          <w:rFonts w:ascii="Times New Roman" w:eastAsia="Times New Roman" w:hAnsi="Times New Roman" w:cs="Times New Roman"/>
          <w:sz w:val="24"/>
          <w:szCs w:val="24"/>
          <w:lang w:eastAsia="cs-CZ"/>
        </w:rPr>
        <w:t xml:space="preserve"> pod záštitou SVČ Miroslav</w:t>
      </w:r>
      <w:r w:rsidR="00E57ABB">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sportovní kroužek</w:t>
      </w:r>
      <w:r w:rsidR="00E57ABB">
        <w:rPr>
          <w:rFonts w:ascii="Times New Roman" w:eastAsia="Times New Roman" w:hAnsi="Times New Roman" w:cs="Times New Roman"/>
          <w:sz w:val="24"/>
          <w:szCs w:val="24"/>
          <w:lang w:eastAsia="cs-CZ"/>
        </w:rPr>
        <w:t xml:space="preserve"> a hudebně pohybový kroužek</w:t>
      </w:r>
      <w:r>
        <w:rPr>
          <w:rFonts w:ascii="Times New Roman" w:eastAsia="Times New Roman" w:hAnsi="Times New Roman" w:cs="Times New Roman"/>
          <w:sz w:val="24"/>
          <w:szCs w:val="24"/>
          <w:lang w:eastAsia="cs-CZ"/>
        </w:rPr>
        <w:t xml:space="preserve">. </w:t>
      </w:r>
      <w:r w:rsidR="00E57ABB">
        <w:rPr>
          <w:rFonts w:ascii="Times New Roman" w:eastAsia="Times New Roman" w:hAnsi="Times New Roman" w:cs="Times New Roman"/>
          <w:sz w:val="24"/>
          <w:szCs w:val="24"/>
          <w:lang w:eastAsia="cs-CZ"/>
        </w:rPr>
        <w:t xml:space="preserve">Kroužky vedly učitelky školy, protože nemáme možnost personálního zabezpečení, neboť vedoucí kroužků musí mít aspoň minimum pedagogického vzdělání. Další problém bývá v naplněnosti kroužků. Protože máme málo žáků, většinou se každý přihlásí pouze do jednoho, takže počet ve sportovním kroužku byl pouze 8 žáků, což klade velkou náročnost na zorganizování sportovních aktivit. </w:t>
      </w:r>
    </w:p>
    <w:p w:rsidR="00E57ABB" w:rsidRDefault="008C4AC5"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ZUŠ Miroslav organizovala v naší škole výuku na flétnu, klávesy a hudební nauku. </w:t>
      </w:r>
    </w:p>
    <w:p w:rsidR="008C4AC5" w:rsidRPr="00971B1D" w:rsidRDefault="00E57ABB"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Také se snažíme  zúčastňovat</w:t>
      </w:r>
      <w:r w:rsidR="008C4AC5">
        <w:rPr>
          <w:rFonts w:ascii="Times New Roman" w:eastAsia="Times New Roman" w:hAnsi="Times New Roman" w:cs="Times New Roman"/>
          <w:sz w:val="24"/>
          <w:szCs w:val="24"/>
          <w:lang w:eastAsia="cs-CZ"/>
        </w:rPr>
        <w:t xml:space="preserve"> různých</w:t>
      </w:r>
      <w:r w:rsidR="008C4AC5" w:rsidRPr="00971B1D">
        <w:rPr>
          <w:rFonts w:ascii="Times New Roman" w:eastAsia="Times New Roman" w:hAnsi="Times New Roman" w:cs="Times New Roman"/>
          <w:sz w:val="24"/>
          <w:szCs w:val="24"/>
          <w:lang w:eastAsia="cs-CZ"/>
        </w:rPr>
        <w:t xml:space="preserve"> soutěží a akcí. </w:t>
      </w:r>
    </w:p>
    <w:p w:rsidR="008C4AC5" w:rsidRPr="00971B1D" w:rsidRDefault="00E57ABB"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Klademe</w:t>
      </w:r>
      <w:r w:rsidRPr="00971B1D">
        <w:rPr>
          <w:rFonts w:ascii="Times New Roman" w:eastAsia="Times New Roman" w:hAnsi="Times New Roman" w:cs="Times New Roman"/>
          <w:sz w:val="24"/>
          <w:szCs w:val="24"/>
          <w:lang w:eastAsia="cs-CZ"/>
        </w:rPr>
        <w:t xml:space="preserve"> velký důraz </w:t>
      </w:r>
      <w:r>
        <w:rPr>
          <w:rFonts w:ascii="Times New Roman" w:eastAsia="Times New Roman" w:hAnsi="Times New Roman" w:cs="Times New Roman"/>
          <w:sz w:val="24"/>
          <w:szCs w:val="24"/>
          <w:lang w:eastAsia="cs-CZ"/>
        </w:rPr>
        <w:t>na prevenci úrazů</w:t>
      </w:r>
      <w:r w:rsidR="008C4AC5" w:rsidRPr="00971B1D">
        <w:rPr>
          <w:rFonts w:ascii="Times New Roman" w:eastAsia="Times New Roman" w:hAnsi="Times New Roman" w:cs="Times New Roman"/>
          <w:sz w:val="24"/>
          <w:szCs w:val="24"/>
          <w:lang w:eastAsia="cs-CZ"/>
        </w:rPr>
        <w:t xml:space="preserve">. Žáci jsou upozorňováni na možná rizika před každou akcí školy a volnými dny, při hodinách TV, pracovních činnostech.  Samozřejmě </w:t>
      </w:r>
    </w:p>
    <w:p w:rsidR="008C4AC5"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jsou poučeni hned na začátku roku o bezpečném chování na chodbách, ve třídě, v jídelně,</w:t>
      </w:r>
      <w:r w:rsidR="00054787">
        <w:rPr>
          <w:rFonts w:ascii="Times New Roman" w:eastAsia="Times New Roman" w:hAnsi="Times New Roman" w:cs="Times New Roman"/>
          <w:sz w:val="24"/>
          <w:szCs w:val="24"/>
          <w:lang w:eastAsia="cs-CZ"/>
        </w:rPr>
        <w:t xml:space="preserve"> atd. Jednou ročně realizujeme</w:t>
      </w:r>
      <w:r w:rsidRPr="00971B1D">
        <w:rPr>
          <w:rFonts w:ascii="Times New Roman" w:eastAsia="Times New Roman" w:hAnsi="Times New Roman" w:cs="Times New Roman"/>
          <w:sz w:val="24"/>
          <w:szCs w:val="24"/>
          <w:lang w:eastAsia="cs-CZ"/>
        </w:rPr>
        <w:t xml:space="preserve"> cvičný požární poplach. </w:t>
      </w:r>
    </w:p>
    <w:p w:rsidR="008C4AC5" w:rsidRPr="004F2E3F" w:rsidRDefault="00E57ABB" w:rsidP="008C4AC5">
      <w:pPr>
        <w:spacing w:line="240" w:lineRule="auto"/>
        <w:jc w:val="both"/>
        <w:rPr>
          <w:rFonts w:ascii="Times New Roman" w:hAnsi="Times New Roman" w:cs="Times New Roman"/>
          <w:sz w:val="24"/>
          <w:szCs w:val="24"/>
        </w:rPr>
      </w:pPr>
      <w:r>
        <w:rPr>
          <w:rFonts w:ascii="Times New Roman" w:hAnsi="Times New Roman" w:cs="Times New Roman"/>
          <w:sz w:val="24"/>
          <w:szCs w:val="24"/>
        </w:rPr>
        <w:t>V anketě jsme se ptali</w:t>
      </w:r>
      <w:r w:rsidR="008C4AC5">
        <w:rPr>
          <w:rFonts w:ascii="Times New Roman" w:hAnsi="Times New Roman" w:cs="Times New Roman"/>
          <w:sz w:val="24"/>
          <w:szCs w:val="24"/>
        </w:rPr>
        <w:t xml:space="preserve"> zákonných zástupců, zda mají dostatek informací o škole</w:t>
      </w:r>
      <w:r w:rsidR="008C4AC5" w:rsidRPr="004F2E3F">
        <w:rPr>
          <w:rFonts w:ascii="Times New Roman" w:hAnsi="Times New Roman" w:cs="Times New Roman"/>
          <w:sz w:val="24"/>
          <w:szCs w:val="24"/>
        </w:rPr>
        <w:t>, možnost konzultace</w:t>
      </w:r>
      <w:r w:rsidR="008C4AC5">
        <w:rPr>
          <w:rFonts w:ascii="Times New Roman" w:hAnsi="Times New Roman" w:cs="Times New Roman"/>
          <w:sz w:val="24"/>
          <w:szCs w:val="24"/>
        </w:rPr>
        <w:t xml:space="preserve"> s učiteli, mohou-li školu nějakým způsobem podpořit</w:t>
      </w:r>
      <w:r w:rsidR="008C4AC5" w:rsidRPr="004F2E3F">
        <w:rPr>
          <w:rFonts w:ascii="Times New Roman" w:hAnsi="Times New Roman" w:cs="Times New Roman"/>
          <w:sz w:val="24"/>
          <w:szCs w:val="24"/>
        </w:rPr>
        <w:t xml:space="preserve"> a na závěr i</w:t>
      </w:r>
      <w:r w:rsidR="008C4AC5">
        <w:rPr>
          <w:rFonts w:ascii="Times New Roman" w:hAnsi="Times New Roman" w:cs="Times New Roman"/>
          <w:sz w:val="24"/>
          <w:szCs w:val="24"/>
        </w:rPr>
        <w:t xml:space="preserve"> na</w:t>
      </w:r>
      <w:r w:rsidR="008C4AC5" w:rsidRPr="004F2E3F">
        <w:rPr>
          <w:rFonts w:ascii="Times New Roman" w:hAnsi="Times New Roman" w:cs="Times New Roman"/>
          <w:sz w:val="24"/>
          <w:szCs w:val="24"/>
        </w:rPr>
        <w:t xml:space="preserve"> možnost ovlivnění chodu naší </w:t>
      </w:r>
      <w:r w:rsidR="008C4AC5">
        <w:rPr>
          <w:rFonts w:ascii="Times New Roman" w:hAnsi="Times New Roman" w:cs="Times New Roman"/>
          <w:sz w:val="24"/>
          <w:szCs w:val="24"/>
        </w:rPr>
        <w:t>základní školy</w:t>
      </w:r>
      <w:r w:rsidR="008C4AC5" w:rsidRPr="004F2E3F">
        <w:rPr>
          <w:rFonts w:ascii="Times New Roman" w:hAnsi="Times New Roman" w:cs="Times New Roman"/>
          <w:sz w:val="24"/>
          <w:szCs w:val="24"/>
        </w:rPr>
        <w:t xml:space="preserve">. V odpovědích jsme se dozvěděli, že informovanost o dění ve škole je velmi dobrá, možnost konzultovat s učiteli je také na velmi dobré úrovni. </w:t>
      </w:r>
      <w:r w:rsidR="008C4AC5">
        <w:rPr>
          <w:rFonts w:ascii="Times New Roman" w:hAnsi="Times New Roman" w:cs="Times New Roman"/>
          <w:sz w:val="24"/>
          <w:szCs w:val="24"/>
        </w:rPr>
        <w:t>Většina zákonných zást</w:t>
      </w:r>
      <w:r>
        <w:rPr>
          <w:rFonts w:ascii="Times New Roman" w:hAnsi="Times New Roman" w:cs="Times New Roman"/>
          <w:sz w:val="24"/>
          <w:szCs w:val="24"/>
        </w:rPr>
        <w:t>upců nabídla pomoc a spolupráci, čehož jsme využili v organizaci školního plesu a karnevalu.</w:t>
      </w:r>
      <w:r w:rsidR="008C4AC5">
        <w:rPr>
          <w:rFonts w:ascii="Times New Roman" w:hAnsi="Times New Roman" w:cs="Times New Roman"/>
          <w:sz w:val="24"/>
          <w:szCs w:val="24"/>
        </w:rPr>
        <w:t xml:space="preserve"> </w:t>
      </w:r>
    </w:p>
    <w:p w:rsidR="009031F6" w:rsidRPr="00BF2E28" w:rsidRDefault="008C4AC5" w:rsidP="00BF2E28">
      <w:pPr>
        <w:spacing w:line="240" w:lineRule="auto"/>
        <w:jc w:val="both"/>
        <w:rPr>
          <w:rFonts w:ascii="Times New Roman" w:hAnsi="Times New Roman" w:cs="Times New Roman"/>
          <w:sz w:val="24"/>
          <w:szCs w:val="24"/>
        </w:rPr>
      </w:pPr>
      <w:r>
        <w:rPr>
          <w:rFonts w:ascii="Times New Roman" w:hAnsi="Times New Roman" w:cs="Times New Roman"/>
          <w:sz w:val="24"/>
          <w:szCs w:val="24"/>
        </w:rPr>
        <w:t>V otázce v</w:t>
      </w:r>
      <w:r w:rsidRPr="004F2E3F">
        <w:rPr>
          <w:rFonts w:ascii="Times New Roman" w:hAnsi="Times New Roman" w:cs="Times New Roman"/>
          <w:sz w:val="24"/>
          <w:szCs w:val="24"/>
        </w:rPr>
        <w:t>liv</w:t>
      </w:r>
      <w:r>
        <w:rPr>
          <w:rFonts w:ascii="Times New Roman" w:hAnsi="Times New Roman" w:cs="Times New Roman"/>
          <w:sz w:val="24"/>
          <w:szCs w:val="24"/>
        </w:rPr>
        <w:t>u</w:t>
      </w:r>
      <w:r w:rsidRPr="004F2E3F">
        <w:rPr>
          <w:rFonts w:ascii="Times New Roman" w:hAnsi="Times New Roman" w:cs="Times New Roman"/>
          <w:sz w:val="24"/>
          <w:szCs w:val="24"/>
        </w:rPr>
        <w:t xml:space="preserve"> na chod</w:t>
      </w:r>
      <w:r>
        <w:rPr>
          <w:rFonts w:ascii="Times New Roman" w:hAnsi="Times New Roman" w:cs="Times New Roman"/>
          <w:sz w:val="24"/>
          <w:szCs w:val="24"/>
        </w:rPr>
        <w:t>u</w:t>
      </w:r>
      <w:r w:rsidRPr="004F2E3F">
        <w:rPr>
          <w:rFonts w:ascii="Times New Roman" w:hAnsi="Times New Roman" w:cs="Times New Roman"/>
          <w:sz w:val="24"/>
          <w:szCs w:val="24"/>
        </w:rPr>
        <w:t xml:space="preserve"> a rozhodování o budoucnosti školy je </w:t>
      </w:r>
      <w:r>
        <w:rPr>
          <w:rFonts w:ascii="Times New Roman" w:hAnsi="Times New Roman" w:cs="Times New Roman"/>
          <w:sz w:val="24"/>
          <w:szCs w:val="24"/>
        </w:rPr>
        <w:t xml:space="preserve">ze strany zák. zástupců vnímána spíše jako nemožnost ovlivňování. Pro naši další práci z této zprávy vyplývá </w:t>
      </w:r>
      <w:r w:rsidRPr="004F2E3F">
        <w:rPr>
          <w:rFonts w:ascii="Times New Roman" w:hAnsi="Times New Roman" w:cs="Times New Roman"/>
          <w:sz w:val="24"/>
          <w:szCs w:val="24"/>
        </w:rPr>
        <w:t xml:space="preserve"> </w:t>
      </w:r>
      <w:r>
        <w:rPr>
          <w:rFonts w:ascii="Times New Roman" w:hAnsi="Times New Roman" w:cs="Times New Roman"/>
          <w:sz w:val="24"/>
          <w:szCs w:val="24"/>
        </w:rPr>
        <w:t>větší zprůhlednění vzájemné spolupráce a promyšlení kroku blíže k rodičům</w:t>
      </w:r>
      <w:r w:rsidRPr="004F2E3F">
        <w:rPr>
          <w:rFonts w:ascii="Times New Roman" w:hAnsi="Times New Roman" w:cs="Times New Roman"/>
          <w:sz w:val="24"/>
          <w:szCs w:val="24"/>
        </w:rPr>
        <w:t>.</w:t>
      </w:r>
      <w:r w:rsidR="00BF2E28">
        <w:rPr>
          <w:rFonts w:ascii="Times New Roman" w:hAnsi="Times New Roman" w:cs="Times New Roman"/>
          <w:sz w:val="24"/>
          <w:szCs w:val="24"/>
        </w:rPr>
        <w:t xml:space="preserve"> Proto jsme se zaměřili na spolupráci s rodiči již od mateřské školy a uspořádali, v rámci „Šablon“ </w:t>
      </w:r>
      <w:r w:rsidR="00BF2E28">
        <w:rPr>
          <w:rFonts w:ascii="Times New Roman" w:eastAsia="Calibri" w:hAnsi="Times New Roman" w:cs="Times New Roman"/>
          <w:sz w:val="24"/>
          <w:szCs w:val="24"/>
        </w:rPr>
        <w:t>o</w:t>
      </w:r>
      <w:r w:rsidR="009031F6" w:rsidRPr="006F439E">
        <w:rPr>
          <w:rFonts w:ascii="Times New Roman" w:eastAsia="Calibri" w:hAnsi="Times New Roman" w:cs="Times New Roman"/>
          <w:sz w:val="24"/>
          <w:szCs w:val="24"/>
        </w:rPr>
        <w:t>dborně zaměřená tematická setkávání a spolupráce s rodiči dětí MŠ</w:t>
      </w:r>
      <w:r w:rsidR="00BF2E28">
        <w:rPr>
          <w:rFonts w:ascii="Times New Roman" w:eastAsia="Calibri" w:hAnsi="Times New Roman" w:cs="Times New Roman"/>
          <w:sz w:val="24"/>
          <w:szCs w:val="24"/>
        </w:rPr>
        <w:t xml:space="preserve"> na téma</w:t>
      </w:r>
      <w:r w:rsidR="009031F6">
        <w:rPr>
          <w:rFonts w:ascii="Times New Roman" w:eastAsia="Calibri" w:hAnsi="Times New Roman" w:cs="Times New Roman"/>
          <w:sz w:val="24"/>
          <w:szCs w:val="24"/>
        </w:rPr>
        <w:t>:</w:t>
      </w:r>
    </w:p>
    <w:p w:rsidR="009031F6" w:rsidRDefault="009031F6" w:rsidP="009031F6">
      <w:pPr>
        <w:pStyle w:val="Odstavecseseznamem"/>
        <w:numPr>
          <w:ilvl w:val="0"/>
          <w:numId w:val="8"/>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„Školní zralost“</w:t>
      </w:r>
    </w:p>
    <w:p w:rsidR="009031F6" w:rsidRDefault="009031F6" w:rsidP="009031F6">
      <w:pPr>
        <w:pStyle w:val="Odstavecseseznamem"/>
        <w:numPr>
          <w:ilvl w:val="0"/>
          <w:numId w:val="8"/>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„Zdravé stravování dětí“</w:t>
      </w:r>
    </w:p>
    <w:p w:rsidR="009031F6" w:rsidRDefault="009031F6" w:rsidP="009031F6">
      <w:pPr>
        <w:pStyle w:val="Odstavecseseznamem"/>
        <w:numPr>
          <w:ilvl w:val="0"/>
          <w:numId w:val="8"/>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„Budeme mít školáka, aneb připravenost dítěte na vstup </w:t>
      </w:r>
      <w:proofErr w:type="gramStart"/>
      <w:r>
        <w:rPr>
          <w:rFonts w:ascii="Times New Roman" w:hAnsi="Times New Roman" w:cs="Times New Roman"/>
          <w:sz w:val="24"/>
          <w:szCs w:val="24"/>
        </w:rPr>
        <w:t>do 1.třídy</w:t>
      </w:r>
      <w:proofErr w:type="gramEnd"/>
      <w:r>
        <w:rPr>
          <w:rFonts w:ascii="Times New Roman" w:hAnsi="Times New Roman" w:cs="Times New Roman"/>
          <w:sz w:val="24"/>
          <w:szCs w:val="24"/>
        </w:rPr>
        <w:t xml:space="preserve"> ZŠ“</w:t>
      </w:r>
    </w:p>
    <w:p w:rsidR="00BF2E28" w:rsidRDefault="00BF2E28" w:rsidP="00BF2E28">
      <w:pPr>
        <w:autoSpaceDE w:val="0"/>
        <w:autoSpaceDN w:val="0"/>
        <w:spacing w:after="0" w:line="240" w:lineRule="auto"/>
        <w:jc w:val="both"/>
        <w:rPr>
          <w:rFonts w:ascii="Times New Roman" w:hAnsi="Times New Roman" w:cs="Times New Roman"/>
          <w:sz w:val="24"/>
          <w:szCs w:val="24"/>
        </w:rPr>
      </w:pPr>
    </w:p>
    <w:p w:rsidR="00BF2E28" w:rsidRDefault="00BF2E28" w:rsidP="00BF2E28">
      <w:pPr>
        <w:autoSpaceDE w:val="0"/>
        <w:autoSpaceDN w:val="0"/>
        <w:spacing w:after="0" w:line="240" w:lineRule="auto"/>
        <w:jc w:val="both"/>
        <w:rPr>
          <w:rFonts w:ascii="Times New Roman" w:eastAsia="Times New Roman" w:hAnsi="Times New Roman" w:cs="Times New Roman"/>
          <w:sz w:val="24"/>
          <w:szCs w:val="24"/>
          <w:lang w:eastAsia="cs-CZ"/>
        </w:rPr>
      </w:pPr>
      <w:r w:rsidRPr="00CA3C9A">
        <w:rPr>
          <w:rFonts w:ascii="Times New Roman" w:eastAsia="Times New Roman" w:hAnsi="Times New Roman" w:cs="Times New Roman"/>
          <w:sz w:val="24"/>
          <w:szCs w:val="24"/>
          <w:lang w:eastAsia="cs-CZ"/>
        </w:rPr>
        <w:t xml:space="preserve">Dále jsme se, v rámci Šablon, zaměřili </w:t>
      </w:r>
      <w:r>
        <w:rPr>
          <w:rFonts w:ascii="Times New Roman" w:eastAsia="Times New Roman" w:hAnsi="Times New Roman" w:cs="Times New Roman"/>
          <w:sz w:val="24"/>
          <w:szCs w:val="24"/>
          <w:lang w:eastAsia="cs-CZ"/>
        </w:rPr>
        <w:t xml:space="preserve">na </w:t>
      </w:r>
      <w:r w:rsidRPr="00CA3C9A">
        <w:rPr>
          <w:rFonts w:ascii="Times New Roman" w:eastAsia="Times New Roman" w:hAnsi="Times New Roman" w:cs="Times New Roman"/>
          <w:sz w:val="24"/>
          <w:szCs w:val="24"/>
          <w:lang w:eastAsia="cs-CZ"/>
        </w:rPr>
        <w:t>Sdílení zkušeností pedagogů z různých škol prostřednictvím vzájemných návštěv</w:t>
      </w:r>
      <w:r>
        <w:rPr>
          <w:rFonts w:ascii="Times New Roman" w:eastAsia="Times New Roman" w:hAnsi="Times New Roman" w:cs="Times New Roman"/>
          <w:sz w:val="24"/>
          <w:szCs w:val="24"/>
          <w:lang w:eastAsia="cs-CZ"/>
        </w:rPr>
        <w:t xml:space="preserve">. </w:t>
      </w:r>
    </w:p>
    <w:p w:rsidR="00BF2E28" w:rsidRPr="00CA3C9A" w:rsidRDefault="00BF2E28" w:rsidP="00BF2E28">
      <w:pPr>
        <w:autoSpaceDE w:val="0"/>
        <w:autoSpaceDN w:val="0"/>
        <w:spacing w:after="0" w:line="240" w:lineRule="auto"/>
        <w:jc w:val="both"/>
        <w:rPr>
          <w:rFonts w:ascii="Times New Roman" w:eastAsia="Times New Roman" w:hAnsi="Times New Roman" w:cs="Times New Roman"/>
          <w:sz w:val="24"/>
          <w:szCs w:val="24"/>
          <w:lang w:eastAsia="cs-CZ"/>
        </w:rPr>
      </w:pPr>
    </w:p>
    <w:p w:rsidR="00BF2E28" w:rsidRDefault="00BF2E28" w:rsidP="00BF2E28">
      <w:pPr>
        <w:pStyle w:val="Odstavecseseznamem"/>
        <w:numPr>
          <w:ilvl w:val="0"/>
          <w:numId w:val="8"/>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MŠ Skalice, Višňové, Hodonice, Únanov</w:t>
      </w:r>
    </w:p>
    <w:p w:rsidR="00BF2E28" w:rsidRDefault="00BF2E28" w:rsidP="00BF2E28">
      <w:pPr>
        <w:pStyle w:val="Odstavecseseznamem"/>
        <w:numPr>
          <w:ilvl w:val="0"/>
          <w:numId w:val="8"/>
        </w:numPr>
        <w:autoSpaceDE w:val="0"/>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ZŠ Skalice, Višňové, Hostěradice, Želetice</w:t>
      </w:r>
    </w:p>
    <w:p w:rsidR="00BF2E28" w:rsidRPr="00BF2E28" w:rsidRDefault="00BF2E28" w:rsidP="00BF2E28">
      <w:pPr>
        <w:autoSpaceDE w:val="0"/>
        <w:autoSpaceDN w:val="0"/>
        <w:spacing w:after="0" w:line="240" w:lineRule="auto"/>
        <w:jc w:val="both"/>
        <w:rPr>
          <w:rFonts w:ascii="Times New Roman" w:hAnsi="Times New Roman" w:cs="Times New Roman"/>
          <w:sz w:val="24"/>
          <w:szCs w:val="24"/>
        </w:rPr>
      </w:pPr>
    </w:p>
    <w:p w:rsidR="008C4AC5" w:rsidRPr="00971B1D" w:rsidRDefault="00BF2E28" w:rsidP="008C4AC5">
      <w:pPr>
        <w:spacing w:after="0" w:line="240" w:lineRule="auto"/>
        <w:jc w:val="both"/>
        <w:rPr>
          <w:rFonts w:ascii="Times New Roman" w:eastAsia="Times New Roman" w:hAnsi="Times New Roman" w:cs="Times New Roman"/>
          <w:bCs/>
          <w:sz w:val="24"/>
          <w:szCs w:val="24"/>
          <w:lang w:eastAsia="cs-CZ"/>
        </w:rPr>
      </w:pPr>
      <w:r>
        <w:rPr>
          <w:rFonts w:ascii="Times New Roman" w:hAnsi="Times New Roman" w:cs="Times New Roman"/>
          <w:sz w:val="24"/>
          <w:szCs w:val="24"/>
        </w:rPr>
        <w:t>Tato „setkání“ byla ze strany pedagogů hodnocena velice kladně a odnesli jsme si z nich spoustu příkladů dobré praxe pro naši další práci.</w:t>
      </w:r>
    </w:p>
    <w:p w:rsidR="008C4AC5" w:rsidRDefault="008C4AC5" w:rsidP="008C4AC5">
      <w:pPr>
        <w:numPr>
          <w:ilvl w:val="12"/>
          <w:numId w:val="0"/>
        </w:numPr>
        <w:spacing w:after="0" w:line="240" w:lineRule="auto"/>
        <w:jc w:val="both"/>
        <w:rPr>
          <w:rFonts w:ascii="Times New Roman" w:eastAsia="Times New Roman" w:hAnsi="Times New Roman" w:cs="Times New Roman"/>
          <w:spacing w:val="30"/>
          <w:sz w:val="24"/>
          <w:szCs w:val="24"/>
          <w:lang w:eastAsia="cs-CZ"/>
        </w:rPr>
      </w:pPr>
    </w:p>
    <w:p w:rsidR="00BF2E28" w:rsidRDefault="00BF2E28" w:rsidP="008C4AC5">
      <w:pPr>
        <w:numPr>
          <w:ilvl w:val="12"/>
          <w:numId w:val="0"/>
        </w:numPr>
        <w:spacing w:after="0" w:line="240" w:lineRule="auto"/>
        <w:jc w:val="both"/>
        <w:rPr>
          <w:rFonts w:ascii="Times New Roman" w:eastAsia="Times New Roman" w:hAnsi="Times New Roman" w:cs="Times New Roman"/>
          <w:spacing w:val="30"/>
          <w:sz w:val="24"/>
          <w:szCs w:val="24"/>
          <w:lang w:eastAsia="cs-CZ"/>
        </w:rPr>
      </w:pPr>
      <w:r>
        <w:rPr>
          <w:rFonts w:ascii="Times New Roman" w:eastAsia="Times New Roman" w:hAnsi="Times New Roman" w:cs="Times New Roman"/>
          <w:spacing w:val="30"/>
          <w:sz w:val="24"/>
          <w:szCs w:val="24"/>
          <w:lang w:eastAsia="cs-CZ"/>
        </w:rPr>
        <w:t>SWOT analýza</w:t>
      </w:r>
    </w:p>
    <w:p w:rsidR="00E57ABB" w:rsidRPr="00971B1D" w:rsidRDefault="00E57ABB" w:rsidP="008C4AC5">
      <w:pPr>
        <w:numPr>
          <w:ilvl w:val="12"/>
          <w:numId w:val="0"/>
        </w:numPr>
        <w:spacing w:after="0" w:line="240" w:lineRule="auto"/>
        <w:jc w:val="both"/>
        <w:rPr>
          <w:rFonts w:ascii="Times New Roman" w:eastAsia="Times New Roman" w:hAnsi="Times New Roman" w:cs="Times New Roman"/>
          <w:spacing w:val="30"/>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color w:val="833C0B" w:themeColor="accent2" w:themeShade="80"/>
          <w:sz w:val="24"/>
          <w:szCs w:val="24"/>
          <w:u w:val="single"/>
          <w:lang w:eastAsia="cs-CZ"/>
        </w:rPr>
      </w:pPr>
      <w:r w:rsidRPr="00CB00B0">
        <w:rPr>
          <w:rFonts w:ascii="Times New Roman" w:eastAsia="Times New Roman" w:hAnsi="Times New Roman" w:cs="Times New Roman"/>
          <w:b/>
          <w:color w:val="833C0B" w:themeColor="accent2" w:themeShade="80"/>
          <w:sz w:val="24"/>
          <w:szCs w:val="24"/>
          <w:u w:val="single"/>
          <w:lang w:eastAsia="cs-CZ"/>
        </w:rPr>
        <w:t>4.1 Slabé stránky</w:t>
      </w:r>
    </w:p>
    <w:p w:rsidR="008C4AC5" w:rsidRPr="00833087" w:rsidRDefault="008C4AC5" w:rsidP="008C4AC5">
      <w:pPr>
        <w:spacing w:after="0" w:line="240" w:lineRule="auto"/>
        <w:jc w:val="both"/>
        <w:rPr>
          <w:rFonts w:ascii="Times New Roman" w:eastAsia="Times New Roman" w:hAnsi="Times New Roman" w:cs="Times New Roman"/>
          <w:b/>
          <w:color w:val="0070C0"/>
          <w:sz w:val="24"/>
          <w:szCs w:val="24"/>
          <w:u w:val="single"/>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nedostatek </w:t>
      </w:r>
      <w:r>
        <w:rPr>
          <w:rFonts w:ascii="Times New Roman" w:eastAsia="Times New Roman" w:hAnsi="Times New Roman" w:cs="Times New Roman"/>
          <w:sz w:val="24"/>
          <w:szCs w:val="24"/>
          <w:lang w:eastAsia="cs-CZ"/>
        </w:rPr>
        <w:t>financí na pořízení a zmodernizování IT technologií,</w:t>
      </w:r>
      <w:r w:rsidRPr="00971B1D">
        <w:rPr>
          <w:rFonts w:ascii="Times New Roman" w:eastAsia="Times New Roman" w:hAnsi="Times New Roman" w:cs="Times New Roman"/>
          <w:sz w:val="24"/>
          <w:szCs w:val="24"/>
          <w:lang w:eastAsia="cs-CZ"/>
        </w:rPr>
        <w:t xml:space="preserve"> vybavení uče</w:t>
      </w:r>
      <w:r>
        <w:rPr>
          <w:rFonts w:ascii="Times New Roman" w:eastAsia="Times New Roman" w:hAnsi="Times New Roman" w:cs="Times New Roman"/>
          <w:sz w:val="24"/>
          <w:szCs w:val="24"/>
          <w:lang w:eastAsia="cs-CZ"/>
        </w:rPr>
        <w:t xml:space="preserve">ben, stará budova, </w:t>
      </w:r>
      <w:r w:rsidR="00CB00B0">
        <w:rPr>
          <w:rFonts w:ascii="Times New Roman" w:eastAsia="Times New Roman" w:hAnsi="Times New Roman" w:cs="Times New Roman"/>
          <w:sz w:val="24"/>
          <w:szCs w:val="24"/>
          <w:lang w:eastAsia="cs-CZ"/>
        </w:rPr>
        <w:t>nutnost zpracovávat projekty</w:t>
      </w:r>
      <w:r>
        <w:rPr>
          <w:rFonts w:ascii="Times New Roman" w:eastAsia="Times New Roman" w:hAnsi="Times New Roman" w:cs="Times New Roman"/>
          <w:sz w:val="24"/>
          <w:szCs w:val="24"/>
          <w:lang w:eastAsia="cs-CZ"/>
        </w:rPr>
        <w:t xml:space="preserve"> na získání dotací na rozvoj školy,  velké množství úkolů, které je nutno zpracovávat s malým počtem pracovníků</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color w:val="833C0B" w:themeColor="accent2" w:themeShade="80"/>
          <w:sz w:val="24"/>
          <w:szCs w:val="24"/>
          <w:u w:val="single"/>
          <w:lang w:eastAsia="cs-CZ"/>
        </w:rPr>
      </w:pPr>
      <w:r w:rsidRPr="00CB00B0">
        <w:rPr>
          <w:rFonts w:ascii="Times New Roman" w:eastAsia="Times New Roman" w:hAnsi="Times New Roman" w:cs="Times New Roman"/>
          <w:b/>
          <w:color w:val="833C0B" w:themeColor="accent2" w:themeShade="80"/>
          <w:sz w:val="24"/>
          <w:szCs w:val="24"/>
          <w:u w:val="single"/>
          <w:lang w:eastAsia="cs-CZ"/>
        </w:rPr>
        <w:t>4.2 Silné stránky</w:t>
      </w:r>
    </w:p>
    <w:p w:rsidR="008C4AC5" w:rsidRPr="00833087" w:rsidRDefault="008C4AC5" w:rsidP="008C4AC5">
      <w:pPr>
        <w:spacing w:after="0" w:line="240" w:lineRule="auto"/>
        <w:jc w:val="both"/>
        <w:rPr>
          <w:rFonts w:ascii="Times New Roman" w:eastAsia="Times New Roman" w:hAnsi="Times New Roman" w:cs="Times New Roman"/>
          <w:b/>
          <w:color w:val="0070C0"/>
          <w:sz w:val="24"/>
          <w:szCs w:val="24"/>
          <w:u w:val="single"/>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lokalita školy, poloha, rozloha, kapacita, okolí školy, klidné přírodní prostředí, </w:t>
      </w:r>
      <w:r>
        <w:rPr>
          <w:rFonts w:ascii="Times New Roman" w:eastAsia="Times New Roman" w:hAnsi="Times New Roman" w:cs="Times New Roman"/>
          <w:sz w:val="24"/>
          <w:szCs w:val="24"/>
          <w:lang w:eastAsia="cs-CZ"/>
        </w:rPr>
        <w:t>zkušenosti s péčí</w:t>
      </w:r>
      <w:r w:rsidRPr="00971B1D">
        <w:rPr>
          <w:rFonts w:ascii="Times New Roman" w:eastAsia="Times New Roman" w:hAnsi="Times New Roman" w:cs="Times New Roman"/>
          <w:sz w:val="24"/>
          <w:szCs w:val="24"/>
          <w:lang w:eastAsia="cs-CZ"/>
        </w:rPr>
        <w:t xml:space="preserve"> o žáky se zdravotním postižením a mimořádně nadané, </w:t>
      </w:r>
      <w:r>
        <w:rPr>
          <w:rFonts w:ascii="Times New Roman" w:eastAsia="Times New Roman" w:hAnsi="Times New Roman" w:cs="Times New Roman"/>
          <w:sz w:val="24"/>
          <w:szCs w:val="24"/>
          <w:lang w:eastAsia="cs-CZ"/>
        </w:rPr>
        <w:t>kvalifikovaný pedagogický sbor</w:t>
      </w:r>
      <w:r w:rsidRPr="00971B1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který je</w:t>
      </w:r>
      <w:r w:rsidRPr="00971B1D">
        <w:rPr>
          <w:rFonts w:ascii="Times New Roman" w:eastAsia="Times New Roman" w:hAnsi="Times New Roman" w:cs="Times New Roman"/>
          <w:sz w:val="24"/>
          <w:szCs w:val="24"/>
          <w:lang w:eastAsia="cs-CZ"/>
        </w:rPr>
        <w:t xml:space="preserve"> stálý, dynamický až tvůrčí, propagace školy, dobrá kázeň žáků, </w:t>
      </w:r>
      <w:r w:rsidR="00CB00B0">
        <w:rPr>
          <w:rFonts w:ascii="Times New Roman" w:eastAsia="Times New Roman" w:hAnsi="Times New Roman" w:cs="Times New Roman"/>
          <w:sz w:val="24"/>
          <w:szCs w:val="24"/>
          <w:lang w:eastAsia="cs-CZ"/>
        </w:rPr>
        <w:t xml:space="preserve">snaha o </w:t>
      </w:r>
      <w:r w:rsidRPr="00971B1D">
        <w:rPr>
          <w:rFonts w:ascii="Times New Roman" w:eastAsia="Times New Roman" w:hAnsi="Times New Roman" w:cs="Times New Roman"/>
          <w:sz w:val="24"/>
          <w:szCs w:val="24"/>
          <w:lang w:eastAsia="cs-CZ"/>
        </w:rPr>
        <w:t xml:space="preserve">vybavenost moderními technologiemi </w:t>
      </w:r>
    </w:p>
    <w:p w:rsidR="008C4AC5"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color w:val="833C0B" w:themeColor="accent2" w:themeShade="80"/>
          <w:sz w:val="24"/>
          <w:szCs w:val="24"/>
          <w:u w:val="single"/>
          <w:lang w:eastAsia="cs-CZ"/>
        </w:rPr>
      </w:pPr>
      <w:r w:rsidRPr="00CB00B0">
        <w:rPr>
          <w:rFonts w:ascii="Times New Roman" w:eastAsia="Times New Roman" w:hAnsi="Times New Roman" w:cs="Times New Roman"/>
          <w:b/>
          <w:color w:val="833C0B" w:themeColor="accent2" w:themeShade="80"/>
          <w:sz w:val="24"/>
          <w:szCs w:val="24"/>
          <w:u w:val="single"/>
          <w:lang w:eastAsia="cs-CZ"/>
        </w:rPr>
        <w:t>4.3 Příležitosti</w:t>
      </w:r>
    </w:p>
    <w:p w:rsidR="008C4AC5" w:rsidRPr="00833087" w:rsidRDefault="008C4AC5" w:rsidP="008C4AC5">
      <w:pPr>
        <w:spacing w:after="0" w:line="240" w:lineRule="auto"/>
        <w:jc w:val="both"/>
        <w:rPr>
          <w:rFonts w:ascii="Times New Roman" w:eastAsia="Times New Roman" w:hAnsi="Times New Roman" w:cs="Times New Roman"/>
          <w:b/>
          <w:color w:val="0070C0"/>
          <w:sz w:val="24"/>
          <w:szCs w:val="24"/>
          <w:u w:val="single"/>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propagace školy, volnočasové aktivity, zapojení rodičů do pr</w:t>
      </w:r>
      <w:r>
        <w:rPr>
          <w:rFonts w:ascii="Times New Roman" w:eastAsia="Times New Roman" w:hAnsi="Times New Roman" w:cs="Times New Roman"/>
          <w:sz w:val="24"/>
          <w:szCs w:val="24"/>
          <w:lang w:eastAsia="cs-CZ"/>
        </w:rPr>
        <w:t>áce školy, získání dotací – zpracování projektů, projekt „</w:t>
      </w:r>
      <w:proofErr w:type="gramStart"/>
      <w:r>
        <w:rPr>
          <w:rFonts w:ascii="Times New Roman" w:eastAsia="Times New Roman" w:hAnsi="Times New Roman" w:cs="Times New Roman"/>
          <w:sz w:val="24"/>
          <w:szCs w:val="24"/>
          <w:lang w:eastAsia="cs-CZ"/>
        </w:rPr>
        <w:t>Šablony“</w:t>
      </w:r>
      <w:r w:rsidRPr="00971B1D">
        <w:rPr>
          <w:rFonts w:ascii="Times New Roman" w:eastAsia="Times New Roman" w:hAnsi="Times New Roman" w:cs="Times New Roman"/>
          <w:sz w:val="24"/>
          <w:szCs w:val="24"/>
          <w:lang w:eastAsia="cs-CZ"/>
        </w:rPr>
        <w:t xml:space="preserve"> </w:t>
      </w:r>
      <w:r w:rsidR="00A11C23">
        <w:rPr>
          <w:rFonts w:ascii="Times New Roman" w:eastAsia="Times New Roman" w:hAnsi="Times New Roman" w:cs="Times New Roman"/>
          <w:sz w:val="24"/>
          <w:szCs w:val="24"/>
          <w:lang w:eastAsia="cs-CZ"/>
        </w:rPr>
        <w:t>, IROP</w:t>
      </w:r>
      <w:proofErr w:type="gramEnd"/>
      <w:r w:rsidR="00A11C23">
        <w:rPr>
          <w:rFonts w:ascii="Times New Roman" w:eastAsia="Times New Roman" w:hAnsi="Times New Roman" w:cs="Times New Roman"/>
          <w:sz w:val="24"/>
          <w:szCs w:val="24"/>
          <w:lang w:eastAsia="cs-CZ"/>
        </w:rPr>
        <w:t>, nadace ČEZ</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color w:val="833C0B" w:themeColor="accent2" w:themeShade="80"/>
          <w:sz w:val="24"/>
          <w:szCs w:val="24"/>
          <w:u w:val="single"/>
          <w:lang w:eastAsia="cs-CZ"/>
        </w:rPr>
      </w:pPr>
      <w:r w:rsidRPr="00CB00B0">
        <w:rPr>
          <w:rFonts w:ascii="Times New Roman" w:eastAsia="Times New Roman" w:hAnsi="Times New Roman" w:cs="Times New Roman"/>
          <w:b/>
          <w:color w:val="833C0B" w:themeColor="accent2" w:themeShade="80"/>
          <w:sz w:val="24"/>
          <w:szCs w:val="24"/>
          <w:u w:val="single"/>
          <w:lang w:eastAsia="cs-CZ"/>
        </w:rPr>
        <w:t>4.4 Hrozby</w:t>
      </w:r>
    </w:p>
    <w:p w:rsidR="008C4AC5" w:rsidRPr="00833087" w:rsidRDefault="008C4AC5" w:rsidP="008C4AC5">
      <w:pPr>
        <w:spacing w:after="0" w:line="240" w:lineRule="auto"/>
        <w:jc w:val="both"/>
        <w:rPr>
          <w:rFonts w:ascii="Times New Roman" w:eastAsia="Times New Roman" w:hAnsi="Times New Roman" w:cs="Times New Roman"/>
          <w:b/>
          <w:color w:val="0070C0"/>
          <w:sz w:val="24"/>
          <w:szCs w:val="24"/>
          <w:u w:val="single"/>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nedostatek f</w:t>
      </w:r>
      <w:r>
        <w:rPr>
          <w:rFonts w:ascii="Times New Roman" w:eastAsia="Times New Roman" w:hAnsi="Times New Roman" w:cs="Times New Roman"/>
          <w:sz w:val="24"/>
          <w:szCs w:val="24"/>
          <w:lang w:eastAsia="cs-CZ"/>
        </w:rPr>
        <w:t>inancí, nedostatek žáků,</w:t>
      </w:r>
      <w:r w:rsidRPr="00971B1D">
        <w:rPr>
          <w:rFonts w:ascii="Times New Roman" w:eastAsia="Times New Roman" w:hAnsi="Times New Roman" w:cs="Times New Roman"/>
          <w:sz w:val="24"/>
          <w:szCs w:val="24"/>
          <w:lang w:eastAsia="cs-CZ"/>
        </w:rPr>
        <w:t xml:space="preserve"> slučování tříd, </w:t>
      </w:r>
      <w:r>
        <w:rPr>
          <w:rFonts w:ascii="Times New Roman" w:eastAsia="Times New Roman" w:hAnsi="Times New Roman" w:cs="Times New Roman"/>
          <w:sz w:val="24"/>
          <w:szCs w:val="24"/>
          <w:lang w:eastAsia="cs-CZ"/>
        </w:rPr>
        <w:t>zvyšování tlaku</w:t>
      </w:r>
      <w:r w:rsidRPr="00971B1D">
        <w:rPr>
          <w:rFonts w:ascii="Times New Roman" w:eastAsia="Times New Roman" w:hAnsi="Times New Roman" w:cs="Times New Roman"/>
          <w:sz w:val="24"/>
          <w:szCs w:val="24"/>
          <w:lang w:eastAsia="cs-CZ"/>
        </w:rPr>
        <w:t xml:space="preserve"> rodičů</w:t>
      </w:r>
      <w:r>
        <w:rPr>
          <w:rFonts w:ascii="Times New Roman" w:eastAsia="Times New Roman" w:hAnsi="Times New Roman" w:cs="Times New Roman"/>
          <w:sz w:val="24"/>
          <w:szCs w:val="24"/>
          <w:lang w:eastAsia="cs-CZ"/>
        </w:rPr>
        <w:t xml:space="preserve"> a zřizovatele na chod školy v negativním smyslu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bookmarkStart w:id="6" w:name="_5._Výsledky_vzdělávání_žáků_a_stude"/>
    <w:bookmarkEnd w:id="6"/>
    <w:p w:rsidR="008C4AC5" w:rsidRPr="00CB00B0" w:rsidRDefault="008C4AC5" w:rsidP="008C4AC5">
      <w:pPr>
        <w:keepNext/>
        <w:spacing w:before="240" w:after="60" w:line="240" w:lineRule="auto"/>
        <w:jc w:val="center"/>
        <w:outlineLvl w:val="0"/>
        <w:rPr>
          <w:rFonts w:ascii="Times New Roman" w:eastAsia="Times New Roman" w:hAnsi="Times New Roman" w:cs="Times New Roman"/>
          <w:bCs/>
          <w:color w:val="833C0B" w:themeColor="accent2" w:themeShade="80"/>
          <w:kern w:val="32"/>
          <w:sz w:val="28"/>
          <w:szCs w:val="28"/>
          <w:u w:val="single"/>
          <w:lang w:eastAsia="cs-CZ"/>
        </w:rPr>
      </w:pPr>
      <w:r w:rsidRPr="00CB00B0">
        <w:rPr>
          <w:rFonts w:ascii="Times New Roman" w:eastAsia="Times New Roman" w:hAnsi="Times New Roman" w:cs="Times New Roman"/>
          <w:bCs/>
          <w:color w:val="833C0B" w:themeColor="accent2" w:themeShade="80"/>
          <w:kern w:val="32"/>
          <w:sz w:val="28"/>
          <w:szCs w:val="28"/>
          <w:u w:val="single"/>
          <w:lang w:eastAsia="cs-CZ"/>
        </w:rPr>
        <w:fldChar w:fldCharType="begin"/>
      </w:r>
      <w:r w:rsidRPr="00CB00B0">
        <w:rPr>
          <w:rFonts w:ascii="Times New Roman" w:eastAsia="Times New Roman" w:hAnsi="Times New Roman" w:cs="Times New Roman"/>
          <w:bCs/>
          <w:color w:val="833C0B" w:themeColor="accent2" w:themeShade="80"/>
          <w:kern w:val="32"/>
          <w:sz w:val="28"/>
          <w:szCs w:val="28"/>
          <w:u w:val="single"/>
          <w:lang w:eastAsia="cs-CZ"/>
        </w:rPr>
        <w:instrText xml:space="preserve"> HYPERLINK  \l "_top" </w:instrText>
      </w:r>
      <w:r w:rsidRPr="00CB00B0">
        <w:rPr>
          <w:rFonts w:ascii="Times New Roman" w:eastAsia="Times New Roman" w:hAnsi="Times New Roman" w:cs="Times New Roman"/>
          <w:bCs/>
          <w:color w:val="833C0B" w:themeColor="accent2" w:themeShade="80"/>
          <w:kern w:val="32"/>
          <w:sz w:val="28"/>
          <w:szCs w:val="28"/>
          <w:u w:val="single"/>
          <w:lang w:eastAsia="cs-CZ"/>
        </w:rPr>
        <w:fldChar w:fldCharType="separate"/>
      </w:r>
      <w:r w:rsidRPr="00CB00B0">
        <w:rPr>
          <w:rFonts w:ascii="Times New Roman" w:eastAsia="Times New Roman" w:hAnsi="Times New Roman" w:cs="Times New Roman"/>
          <w:color w:val="833C0B" w:themeColor="accent2" w:themeShade="80"/>
          <w:kern w:val="32"/>
          <w:sz w:val="28"/>
          <w:szCs w:val="28"/>
          <w:lang w:eastAsia="cs-CZ"/>
        </w:rPr>
        <w:t>5. Výsledky vzdělávání žáků a studentů</w:t>
      </w:r>
      <w:r w:rsidRPr="00CB00B0">
        <w:rPr>
          <w:rFonts w:ascii="Times New Roman" w:eastAsia="Times New Roman" w:hAnsi="Times New Roman" w:cs="Times New Roman"/>
          <w:bCs/>
          <w:color w:val="833C0B" w:themeColor="accent2" w:themeShade="80"/>
          <w:kern w:val="32"/>
          <w:sz w:val="28"/>
          <w:szCs w:val="28"/>
          <w:u w:val="single"/>
          <w:lang w:eastAsia="cs-CZ"/>
        </w:rPr>
        <w:fldChar w:fldCharType="end"/>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 xml:space="preserve">Pro hodnocení žáků získávají učitelé podklady ústním a písemným zkoušením. Úkoly při prověrkách zadávají učitelé diferencovaně podle individuálních schopností žáků. Většina sledovaných hodin nepostrádala závěrečné shrnutí probíraného učiva a celkové hodnocení práce žáků. </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Další poznatky získává vedení také z výsledků žáků v</w:t>
      </w:r>
      <w:r>
        <w:rPr>
          <w:rFonts w:ascii="Times New Roman" w:eastAsia="Times New Roman" w:hAnsi="Times New Roman" w:cs="Times New Roman"/>
          <w:sz w:val="24"/>
          <w:szCs w:val="20"/>
          <w:lang w:eastAsia="cs-CZ"/>
        </w:rPr>
        <w:t> různých matematických so</w:t>
      </w:r>
      <w:r w:rsidR="00A11C23">
        <w:rPr>
          <w:rFonts w:ascii="Times New Roman" w:eastAsia="Times New Roman" w:hAnsi="Times New Roman" w:cs="Times New Roman"/>
          <w:sz w:val="24"/>
          <w:szCs w:val="20"/>
          <w:lang w:eastAsia="cs-CZ"/>
        </w:rPr>
        <w:t xml:space="preserve">utěžích např. </w:t>
      </w:r>
      <w:r>
        <w:rPr>
          <w:rFonts w:ascii="Times New Roman" w:eastAsia="Times New Roman" w:hAnsi="Times New Roman" w:cs="Times New Roman"/>
          <w:sz w:val="24"/>
          <w:szCs w:val="20"/>
          <w:lang w:eastAsia="cs-CZ"/>
        </w:rPr>
        <w:t xml:space="preserve"> </w:t>
      </w:r>
      <w:r w:rsidRPr="00971B1D">
        <w:rPr>
          <w:rFonts w:ascii="Times New Roman" w:eastAsia="Times New Roman" w:hAnsi="Times New Roman" w:cs="Times New Roman"/>
          <w:sz w:val="24"/>
          <w:szCs w:val="20"/>
          <w:lang w:eastAsia="cs-CZ"/>
        </w:rPr>
        <w:t>Klokánek</w:t>
      </w:r>
      <w:r w:rsidR="00A11C23">
        <w:rPr>
          <w:rFonts w:ascii="Times New Roman" w:eastAsia="Times New Roman" w:hAnsi="Times New Roman" w:cs="Times New Roman"/>
          <w:sz w:val="24"/>
          <w:szCs w:val="20"/>
          <w:lang w:eastAsia="cs-CZ"/>
        </w:rPr>
        <w:t xml:space="preserve">, </w:t>
      </w:r>
      <w:proofErr w:type="spellStart"/>
      <w:r w:rsidR="00A11C23">
        <w:rPr>
          <w:rFonts w:ascii="Times New Roman" w:eastAsia="Times New Roman" w:hAnsi="Times New Roman" w:cs="Times New Roman"/>
          <w:sz w:val="24"/>
          <w:szCs w:val="20"/>
          <w:lang w:eastAsia="cs-CZ"/>
        </w:rPr>
        <w:t>Lískulka</w:t>
      </w:r>
      <w:proofErr w:type="spellEnd"/>
      <w:r w:rsidRPr="00971B1D">
        <w:rPr>
          <w:rFonts w:ascii="Times New Roman" w:eastAsia="Times New Roman" w:hAnsi="Times New Roman" w:cs="Times New Roman"/>
          <w:sz w:val="24"/>
          <w:szCs w:val="20"/>
          <w:lang w:eastAsia="cs-CZ"/>
        </w:rPr>
        <w:t>.</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lastRenderedPageBreak/>
        <w:t>Při vlastní výuce nebyl pozorován jen frontální přístup s dominancí učitele, žáci si poznatky osvojovali i formou skupinové práce a řízeného rozhovoru s vyučujícími, případně jim byly diktovány. Celkově byli vedeni k širší aplikaci učiva i formou samostatné práce.</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 xml:space="preserve">Ve většině hodin se projevuje snaha čas efektivně využívat a jednotlivé aktivity za sebou logicky řadit, vytčené cíle byly dosaženy vždy. Z didaktických principů byly dostatečně respektovány především zásady názornosti, vlastní aktivity žáků a možnosti individuálního tempa. </w:t>
      </w:r>
    </w:p>
    <w:p w:rsidR="008C4AC5"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Interakce a komunikace se při výuce řídí pravidly jednání, jež žáci akceptují, je vytvářen dostatečný prostor pro vyjádření žákova vlastního názoru. Komunikace a vyjadřování žáků jsou vesměs dobré.</w:t>
      </w:r>
    </w:p>
    <w:p w:rsidR="00A11C23" w:rsidRDefault="00BF2E28"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rámci hospitační činnosti byla konstatovaná nutnost</w:t>
      </w:r>
      <w:r w:rsidR="00A11C23">
        <w:rPr>
          <w:rFonts w:ascii="Times New Roman" w:eastAsia="Times New Roman" w:hAnsi="Times New Roman" w:cs="Times New Roman"/>
          <w:sz w:val="24"/>
          <w:szCs w:val="20"/>
          <w:lang w:eastAsia="cs-CZ"/>
        </w:rPr>
        <w:t xml:space="preserve"> ve větší míře zapojit do vyučování</w:t>
      </w:r>
      <w:r>
        <w:rPr>
          <w:rFonts w:ascii="Times New Roman" w:eastAsia="Times New Roman" w:hAnsi="Times New Roman" w:cs="Times New Roman"/>
          <w:sz w:val="24"/>
          <w:szCs w:val="20"/>
          <w:lang w:eastAsia="cs-CZ"/>
        </w:rPr>
        <w:t xml:space="preserve"> hodnocení a sebehodnocení žáků, vytváření portfolií žáků i pedagogů.</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p>
    <w:p w:rsidR="008C4AC5" w:rsidRPr="00CB00B0" w:rsidRDefault="008C4AC5" w:rsidP="008C4AC5">
      <w:pPr>
        <w:numPr>
          <w:ilvl w:val="12"/>
          <w:numId w:val="0"/>
        </w:numPr>
        <w:overflowPunct w:val="0"/>
        <w:autoSpaceDE w:val="0"/>
        <w:autoSpaceDN w:val="0"/>
        <w:adjustRightInd w:val="0"/>
        <w:spacing w:before="240" w:after="120" w:line="240" w:lineRule="auto"/>
        <w:jc w:val="both"/>
        <w:rPr>
          <w:rFonts w:ascii="Times New Roman" w:eastAsia="Times New Roman" w:hAnsi="Times New Roman" w:cs="Times New Roman"/>
          <w:b/>
          <w:bCs/>
          <w:color w:val="833C0B" w:themeColor="accent2" w:themeShade="80"/>
          <w:sz w:val="24"/>
          <w:szCs w:val="24"/>
          <w:lang w:eastAsia="cs-CZ"/>
        </w:rPr>
      </w:pPr>
      <w:r w:rsidRPr="00CB00B0">
        <w:rPr>
          <w:rFonts w:ascii="Times New Roman" w:eastAsia="Times New Roman" w:hAnsi="Times New Roman" w:cs="Times New Roman"/>
          <w:b/>
          <w:bCs/>
          <w:color w:val="833C0B" w:themeColor="accent2" w:themeShade="80"/>
          <w:sz w:val="24"/>
          <w:szCs w:val="24"/>
          <w:lang w:eastAsia="cs-CZ"/>
        </w:rPr>
        <w:t>5.1 Výsledky vzdělávání</w:t>
      </w:r>
      <w:r w:rsidRPr="00CB00B0">
        <w:rPr>
          <w:rFonts w:ascii="Times New Roman" w:eastAsia="Times New Roman" w:hAnsi="Times New Roman" w:cs="Times New Roman"/>
          <w:color w:val="833C0B" w:themeColor="accent2" w:themeShade="80"/>
          <w:sz w:val="24"/>
          <w:szCs w:val="24"/>
          <w:lang w:eastAsia="cs-CZ"/>
        </w:rPr>
        <w:t xml:space="preserve"> </w:t>
      </w:r>
      <w:r w:rsidRPr="00CB00B0">
        <w:rPr>
          <w:rFonts w:ascii="Times New Roman" w:eastAsia="Times New Roman" w:hAnsi="Times New Roman" w:cs="Times New Roman"/>
          <w:b/>
          <w:bCs/>
          <w:color w:val="833C0B" w:themeColor="accent2" w:themeShade="80"/>
          <w:sz w:val="24"/>
          <w:szCs w:val="24"/>
          <w:lang w:eastAsia="cs-CZ"/>
        </w:rPr>
        <w:t>zjišťované školou</w:t>
      </w:r>
      <w:r w:rsidR="00BF2E28" w:rsidRPr="00CB00B0">
        <w:rPr>
          <w:rFonts w:ascii="Times New Roman" w:eastAsia="Times New Roman" w:hAnsi="Times New Roman" w:cs="Times New Roman"/>
          <w:b/>
          <w:bCs/>
          <w:color w:val="833C0B" w:themeColor="accent2" w:themeShade="80"/>
          <w:sz w:val="24"/>
          <w:szCs w:val="24"/>
          <w:lang w:eastAsia="cs-CZ"/>
        </w:rPr>
        <w:t>, ČŠI</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Zjišťování výsledků vzdělávání je ve škole vě</w:t>
      </w:r>
      <w:r>
        <w:rPr>
          <w:rFonts w:ascii="Times New Roman" w:eastAsia="Times New Roman" w:hAnsi="Times New Roman" w:cs="Times New Roman"/>
          <w:sz w:val="24"/>
          <w:szCs w:val="20"/>
          <w:lang w:eastAsia="cs-CZ"/>
        </w:rPr>
        <w:t>nována patřičná pozornost. K</w:t>
      </w:r>
      <w:r w:rsidRPr="00971B1D">
        <w:rPr>
          <w:rFonts w:ascii="Times New Roman" w:eastAsia="Times New Roman" w:hAnsi="Times New Roman" w:cs="Times New Roman"/>
          <w:sz w:val="24"/>
          <w:szCs w:val="20"/>
          <w:lang w:eastAsia="cs-CZ"/>
        </w:rPr>
        <w:t> pravidelnému vyhodnocování znalostí žáků z pr</w:t>
      </w:r>
      <w:r>
        <w:rPr>
          <w:rFonts w:ascii="Times New Roman" w:eastAsia="Times New Roman" w:hAnsi="Times New Roman" w:cs="Times New Roman"/>
          <w:sz w:val="24"/>
          <w:szCs w:val="20"/>
          <w:lang w:eastAsia="cs-CZ"/>
        </w:rPr>
        <w:t>obraného učiva za určité období</w:t>
      </w:r>
      <w:r w:rsidRPr="00971B1D">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jsou využívány vlastní testy.</w:t>
      </w:r>
      <w:r w:rsidRPr="00971B1D">
        <w:rPr>
          <w:rFonts w:ascii="Times New Roman" w:eastAsia="Times New Roman" w:hAnsi="Times New Roman" w:cs="Times New Roman"/>
          <w:sz w:val="24"/>
          <w:szCs w:val="20"/>
          <w:lang w:eastAsia="cs-CZ"/>
        </w:rPr>
        <w:t xml:space="preserve"> Zdokumentované hodnocení, které provádí vyučující, poskytuje objektivní přehled o úrovni znalostí žáků, signalizuje případné nedostatky a specifikuje opatření k odstranění zjištěných nedostatků ve znalostech učiva. Analýza zjištěných výsledků je předmětem jednání pedagogické rady. Rozbor zjištěných skutečností je pravidelně prováděn na závěrečné pedagogické radě. Závěry analýzy jsou využívány při tvorbě plánu práce na příští školní rok, jejich plnění je kontrolováno při hospitacích.</w:t>
      </w:r>
    </w:p>
    <w:p w:rsidR="008C4AC5"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Škola sleduje v rámci svých možností také výsledky a adaptaci na nové prostředí svých absolventů přecházejících do 5. ročníku spádové základní školy.</w:t>
      </w:r>
    </w:p>
    <w:p w:rsidR="00A11C23" w:rsidRPr="00CA3C9A" w:rsidRDefault="00A11C23" w:rsidP="008C4AC5">
      <w:pPr>
        <w:overflowPunct w:val="0"/>
        <w:autoSpaceDE w:val="0"/>
        <w:autoSpaceDN w:val="0"/>
        <w:adjustRightInd w:val="0"/>
        <w:spacing w:after="60" w:line="240" w:lineRule="auto"/>
        <w:jc w:val="both"/>
        <w:rPr>
          <w:rFonts w:ascii="Times New Roman" w:eastAsia="Times New Roman" w:hAnsi="Times New Roman" w:cs="Times New Roman"/>
          <w:sz w:val="24"/>
          <w:szCs w:val="24"/>
          <w:lang w:eastAsia="cs-CZ"/>
        </w:rPr>
      </w:pPr>
      <w:r w:rsidRPr="00CA3C9A">
        <w:rPr>
          <w:rFonts w:ascii="Times New Roman" w:eastAsia="Times New Roman" w:hAnsi="Times New Roman" w:cs="Times New Roman"/>
          <w:sz w:val="24"/>
          <w:szCs w:val="24"/>
          <w:lang w:eastAsia="cs-CZ"/>
        </w:rPr>
        <w:t>V letošním školním roce proběhlo elektronické testování žáků 5. ročníku. Naši žáci testovali v matematice (75%), anglickém jazyce (97%) a kombinovaných výchovách</w:t>
      </w:r>
      <w:r w:rsidR="00CA3C9A">
        <w:rPr>
          <w:rFonts w:ascii="Times New Roman" w:eastAsia="Times New Roman" w:hAnsi="Times New Roman" w:cs="Times New Roman"/>
          <w:sz w:val="24"/>
          <w:szCs w:val="24"/>
          <w:lang w:eastAsia="cs-CZ"/>
        </w:rPr>
        <w:t xml:space="preserve"> </w:t>
      </w:r>
      <w:r w:rsidRPr="00CA3C9A">
        <w:rPr>
          <w:rFonts w:ascii="Times New Roman" w:eastAsia="Times New Roman" w:hAnsi="Times New Roman" w:cs="Times New Roman"/>
          <w:sz w:val="24"/>
          <w:szCs w:val="24"/>
          <w:lang w:eastAsia="cs-CZ"/>
        </w:rPr>
        <w:t>(90%).</w:t>
      </w:r>
    </w:p>
    <w:p w:rsidR="008C4AC5" w:rsidRPr="00CA3C9A" w:rsidRDefault="00CA3C9A" w:rsidP="008C4AC5">
      <w:pPr>
        <w:spacing w:after="0" w:line="240" w:lineRule="auto"/>
        <w:jc w:val="both"/>
        <w:rPr>
          <w:rFonts w:ascii="Times New Roman" w:eastAsia="Times New Roman" w:hAnsi="Times New Roman" w:cs="Times New Roman"/>
          <w:sz w:val="24"/>
          <w:szCs w:val="24"/>
          <w:lang w:eastAsia="cs-CZ"/>
        </w:rPr>
      </w:pPr>
      <w:r w:rsidRPr="00CA3C9A">
        <w:rPr>
          <w:rFonts w:ascii="Times New Roman" w:hAnsi="Times New Roman" w:cs="Times New Roman"/>
          <w:sz w:val="24"/>
          <w:szCs w:val="24"/>
          <w:shd w:val="clear" w:color="auto" w:fill="FFFFFF"/>
        </w:rPr>
        <w:t>Z</w:t>
      </w:r>
      <w:r>
        <w:rPr>
          <w:rFonts w:ascii="Times New Roman" w:hAnsi="Times New Roman" w:cs="Times New Roman"/>
          <w:sz w:val="24"/>
          <w:szCs w:val="24"/>
          <w:shd w:val="clear" w:color="auto" w:fill="FFFFFF"/>
        </w:rPr>
        <w:t>ákladním cílem bylo</w:t>
      </w:r>
      <w:r w:rsidR="00A11C23" w:rsidRPr="00CA3C9A">
        <w:rPr>
          <w:rFonts w:ascii="Times New Roman" w:hAnsi="Times New Roman" w:cs="Times New Roman"/>
          <w:sz w:val="24"/>
          <w:szCs w:val="24"/>
          <w:shd w:val="clear" w:color="auto" w:fill="FFFFFF"/>
        </w:rPr>
        <w:t xml:space="preserve"> poskytnout informaci o tom, nakolik každý jednotlivý žák naplňuje požadavky minimálního standardu osvojených </w:t>
      </w:r>
      <w:r w:rsidR="00A11C23" w:rsidRPr="00CA3C9A">
        <w:rPr>
          <w:rFonts w:ascii="Times New Roman" w:hAnsi="Times New Roman" w:cs="Times New Roman"/>
          <w:sz w:val="24"/>
          <w:szCs w:val="24"/>
        </w:rPr>
        <w:t>dovedností</w:t>
      </w:r>
      <w:r w:rsidRPr="00CA3C9A">
        <w:rPr>
          <w:rFonts w:ascii="Times New Roman" w:hAnsi="Times New Roman" w:cs="Times New Roman"/>
          <w:sz w:val="24"/>
          <w:szCs w:val="24"/>
        </w:rPr>
        <w:t>.</w:t>
      </w:r>
      <w:r w:rsidRPr="00CA3C9A">
        <w:rPr>
          <w:rFonts w:ascii="Times New Roman" w:hAnsi="Times New Roman" w:cs="Times New Roman"/>
          <w:sz w:val="24"/>
          <w:szCs w:val="24"/>
          <w:shd w:val="clear" w:color="auto" w:fill="FFFFFF"/>
        </w:rPr>
        <w:t xml:space="preserve"> </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Default="008C4AC5" w:rsidP="008C4AC5">
      <w:pPr>
        <w:spacing w:after="0" w:line="240" w:lineRule="auto"/>
        <w:jc w:val="center"/>
        <w:rPr>
          <w:rFonts w:ascii="Times New Roman" w:eastAsia="Times New Roman" w:hAnsi="Times New Roman" w:cs="Times New Roman"/>
          <w:color w:val="0070C0"/>
          <w:sz w:val="28"/>
          <w:szCs w:val="28"/>
          <w:u w:val="single"/>
          <w:lang w:eastAsia="cs-CZ"/>
        </w:rPr>
      </w:pPr>
      <w:bookmarkStart w:id="7" w:name="_6._Řízení_školy,_kvalita_personální"/>
      <w:bookmarkEnd w:id="7"/>
    </w:p>
    <w:p w:rsidR="008C4AC5" w:rsidRPr="00CB00B0" w:rsidRDefault="008D66A2" w:rsidP="008C4AC5">
      <w:pPr>
        <w:spacing w:after="0" w:line="240" w:lineRule="auto"/>
        <w:jc w:val="center"/>
        <w:rPr>
          <w:rFonts w:ascii="Times New Roman" w:eastAsia="Times New Roman" w:hAnsi="Times New Roman" w:cs="Times New Roman"/>
          <w:color w:val="833C0B" w:themeColor="accent2" w:themeShade="80"/>
          <w:sz w:val="28"/>
          <w:szCs w:val="28"/>
          <w:u w:val="single"/>
          <w:lang w:eastAsia="cs-CZ"/>
        </w:rPr>
      </w:pPr>
      <w:hyperlink w:anchor="_top" w:history="1">
        <w:r w:rsidR="008C4AC5" w:rsidRPr="00CB00B0">
          <w:rPr>
            <w:rFonts w:ascii="Times New Roman" w:eastAsia="Times New Roman" w:hAnsi="Times New Roman" w:cs="Times New Roman"/>
            <w:bCs/>
            <w:color w:val="833C0B" w:themeColor="accent2" w:themeShade="80"/>
            <w:sz w:val="28"/>
            <w:szCs w:val="28"/>
            <w:lang w:eastAsia="cs-CZ"/>
          </w:rPr>
          <w:t>6. Řízení školy, kvalita personální práce, kvalita dalšího vzdělávání pedagogických pracovníků</w:t>
        </w:r>
      </w:hyperlink>
    </w:p>
    <w:p w:rsidR="008C4AC5" w:rsidRPr="00CB00B0" w:rsidRDefault="008C4AC5" w:rsidP="008C4AC5">
      <w:pPr>
        <w:spacing w:after="0" w:line="240" w:lineRule="auto"/>
        <w:jc w:val="both"/>
        <w:rPr>
          <w:rFonts w:ascii="Times New Roman" w:eastAsia="Times New Roman" w:hAnsi="Times New Roman" w:cs="Times New Roman"/>
          <w:i/>
          <w:color w:val="833C0B" w:themeColor="accent2" w:themeShade="80"/>
          <w:sz w:val="24"/>
          <w:szCs w:val="24"/>
          <w:lang w:eastAsia="cs-CZ"/>
        </w:rPr>
      </w:pPr>
    </w:p>
    <w:p w:rsidR="008C4AC5" w:rsidRPr="00971B1D" w:rsidRDefault="008C4AC5" w:rsidP="008C4AC5">
      <w:pPr>
        <w:autoSpaceDE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Ředitelka koordinuje práci zejména prostřednictvím pedagogických</w:t>
      </w:r>
      <w:r w:rsidR="00CB00B0">
        <w:rPr>
          <w:rFonts w:ascii="Times New Roman" w:eastAsia="Times New Roman" w:hAnsi="Times New Roman" w:cs="Times New Roman"/>
          <w:sz w:val="24"/>
          <w:szCs w:val="24"/>
          <w:lang w:eastAsia="cs-CZ"/>
        </w:rPr>
        <w:t xml:space="preserve"> a provozních</w:t>
      </w:r>
      <w:r w:rsidRPr="00971B1D">
        <w:rPr>
          <w:rFonts w:ascii="Times New Roman" w:eastAsia="Times New Roman" w:hAnsi="Times New Roman" w:cs="Times New Roman"/>
          <w:sz w:val="24"/>
          <w:szCs w:val="24"/>
          <w:lang w:eastAsia="cs-CZ"/>
        </w:rPr>
        <w:t xml:space="preserve"> rad a systémem vnitřních předpisů, které stanovují jednoznačná pravidla činnosti školy. </w:t>
      </w:r>
    </w:p>
    <w:p w:rsidR="008C4AC5" w:rsidRPr="00A36692" w:rsidRDefault="008C4AC5" w:rsidP="008C4AC5">
      <w:pPr>
        <w:spacing w:after="0" w:line="240" w:lineRule="auto"/>
        <w:jc w:val="both"/>
        <w:rPr>
          <w:rFonts w:ascii="Times New Roman" w:hAnsi="Times New Roman"/>
          <w:sz w:val="24"/>
          <w:szCs w:val="24"/>
        </w:rPr>
      </w:pPr>
      <w:r w:rsidRPr="00971B1D">
        <w:rPr>
          <w:rFonts w:ascii="Times New Roman" w:eastAsia="Times New Roman" w:hAnsi="Times New Roman" w:cs="Times New Roman"/>
          <w:sz w:val="24"/>
          <w:szCs w:val="24"/>
          <w:lang w:eastAsia="cs-CZ"/>
        </w:rPr>
        <w:t>Komunikační systém má jasná pravidla. Ředitelka využívá každodenní osobní kontakt s ostatními učitelkami. Zlepšit je třeba především oblast získávání finančních prostředků za pomoci dotací a grantů. Do snahy získávat granty by se měli navíc zapojit i ostatní pracovníci školy, zejména pedagogové.</w:t>
      </w:r>
      <w:r>
        <w:rPr>
          <w:rFonts w:ascii="Times New Roman" w:eastAsia="Times New Roman" w:hAnsi="Times New Roman" w:cs="Times New Roman"/>
          <w:sz w:val="24"/>
          <w:szCs w:val="24"/>
          <w:lang w:eastAsia="cs-CZ"/>
        </w:rPr>
        <w:t xml:space="preserve"> </w:t>
      </w:r>
    </w:p>
    <w:p w:rsidR="008C4AC5" w:rsidRPr="00971B1D" w:rsidRDefault="008C4AC5" w:rsidP="008C4AC5">
      <w:pPr>
        <w:overflowPunct w:val="0"/>
        <w:autoSpaceDE w:val="0"/>
        <w:autoSpaceDN w:val="0"/>
        <w:adjustRightInd w:val="0"/>
        <w:spacing w:after="6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Jednání vedení s pracovníky školy je korektní a slušné. Můžeme si jen přát, aby nám tento stav vydržel. Ředitelka o problémech, které je nutné řešit, se zaměstnanci diskutuje. Upřednostňuje týmovou spolupráci všech zaměstnanců a váží si jejich loajálnosti ke své práci a ochotě pracovat i nad rámec svých základních povinností. Všichni zaměstnanci školy pracují pro žáky, utvářejí jim nejlepší možnosti, kterých je možno za daných okolností dosáhnout.</w:t>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BF2E28" w:rsidRDefault="00BF2E28" w:rsidP="008C4AC5">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bCs/>
          <w:sz w:val="24"/>
          <w:szCs w:val="24"/>
          <w:lang w:eastAsia="cs-CZ"/>
        </w:rPr>
        <w:lastRenderedPageBreak/>
        <w:t>Důležité, charakteristické rysy pedagogického týmu</w:t>
      </w:r>
      <w:r w:rsidR="00BF2E28">
        <w:rPr>
          <w:rFonts w:ascii="Times New Roman" w:eastAsia="Times New Roman" w:hAnsi="Times New Roman" w:cs="Times New Roman"/>
          <w:bCs/>
          <w:sz w:val="24"/>
          <w:szCs w:val="24"/>
          <w:lang w:eastAsia="cs-CZ"/>
        </w:rPr>
        <w:t>:</w:t>
      </w:r>
      <w:r w:rsidRPr="00971B1D">
        <w:rPr>
          <w:rFonts w:ascii="Times New Roman" w:eastAsia="Times New Roman" w:hAnsi="Times New Roman" w:cs="Times New Roman"/>
          <w:bCs/>
          <w:sz w:val="24"/>
          <w:szCs w:val="24"/>
          <w:lang w:eastAsia="cs-CZ"/>
        </w:rPr>
        <w:t xml:space="preserve"> </w:t>
      </w:r>
    </w:p>
    <w:p w:rsidR="00BF2E28" w:rsidRPr="00BF2E28" w:rsidRDefault="00BF2E28" w:rsidP="00BF2E28">
      <w:pPr>
        <w:pStyle w:val="Odstavecseseznamem"/>
        <w:numPr>
          <w:ilvl w:val="0"/>
          <w:numId w:val="10"/>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v</w:t>
      </w:r>
      <w:r w:rsidR="008C4AC5" w:rsidRPr="00BF2E28">
        <w:rPr>
          <w:rFonts w:ascii="Times New Roman" w:eastAsia="Times New Roman" w:hAnsi="Times New Roman" w:cs="Times New Roman"/>
          <w:bCs/>
          <w:sz w:val="24"/>
          <w:szCs w:val="24"/>
          <w:lang w:eastAsia="cs-CZ"/>
        </w:rPr>
        <w:t>šichni pedagogičtí pracovníci mají p</w:t>
      </w:r>
      <w:r>
        <w:rPr>
          <w:rFonts w:ascii="Times New Roman" w:eastAsia="Times New Roman" w:hAnsi="Times New Roman" w:cs="Times New Roman"/>
          <w:bCs/>
          <w:sz w:val="24"/>
          <w:szCs w:val="24"/>
          <w:lang w:eastAsia="cs-CZ"/>
        </w:rPr>
        <w:t>ožadovanou odbornou kvalifikaci</w:t>
      </w:r>
      <w:r w:rsidR="008C4AC5" w:rsidRPr="00BF2E28">
        <w:rPr>
          <w:rFonts w:ascii="Times New Roman" w:eastAsia="Times New Roman" w:hAnsi="Times New Roman" w:cs="Times New Roman"/>
          <w:bCs/>
          <w:sz w:val="24"/>
          <w:szCs w:val="24"/>
          <w:lang w:eastAsia="cs-CZ"/>
        </w:rPr>
        <w:t xml:space="preserve"> </w:t>
      </w:r>
    </w:p>
    <w:p w:rsidR="00BF2E28" w:rsidRDefault="008C4AC5" w:rsidP="00BF2E28">
      <w:pPr>
        <w:pStyle w:val="Odstavecseseznamem"/>
        <w:numPr>
          <w:ilvl w:val="0"/>
          <w:numId w:val="10"/>
        </w:numPr>
        <w:spacing w:after="0" w:line="240" w:lineRule="auto"/>
        <w:jc w:val="both"/>
        <w:rPr>
          <w:rFonts w:ascii="Times New Roman" w:eastAsia="Times New Roman" w:hAnsi="Times New Roman" w:cs="Times New Roman"/>
          <w:sz w:val="24"/>
          <w:szCs w:val="24"/>
          <w:lang w:eastAsia="cs-CZ"/>
        </w:rPr>
      </w:pPr>
      <w:r w:rsidRPr="00BF2E28">
        <w:rPr>
          <w:rFonts w:ascii="Times New Roman" w:eastAsia="Times New Roman" w:hAnsi="Times New Roman" w:cs="Times New Roman"/>
          <w:sz w:val="24"/>
          <w:szCs w:val="24"/>
          <w:lang w:eastAsia="cs-CZ"/>
        </w:rPr>
        <w:t>pedagogové se aktivně zapojují do života školy (soutěže, kulturní akce pro veřejnost,   prezentace školy)</w:t>
      </w:r>
    </w:p>
    <w:p w:rsidR="00BF2E28" w:rsidRDefault="008C4AC5" w:rsidP="00BF2E28">
      <w:pPr>
        <w:pStyle w:val="Odstavecseseznamem"/>
        <w:numPr>
          <w:ilvl w:val="0"/>
          <w:numId w:val="10"/>
        </w:numPr>
        <w:spacing w:after="0" w:line="240" w:lineRule="auto"/>
        <w:jc w:val="both"/>
        <w:rPr>
          <w:rFonts w:ascii="Times New Roman" w:eastAsia="Times New Roman" w:hAnsi="Times New Roman" w:cs="Times New Roman"/>
          <w:sz w:val="24"/>
          <w:szCs w:val="24"/>
          <w:lang w:eastAsia="cs-CZ"/>
        </w:rPr>
      </w:pPr>
      <w:r w:rsidRPr="00BF2E28">
        <w:rPr>
          <w:rFonts w:ascii="Times New Roman" w:eastAsia="Times New Roman" w:hAnsi="Times New Roman" w:cs="Times New Roman"/>
          <w:sz w:val="24"/>
          <w:szCs w:val="24"/>
          <w:lang w:eastAsia="cs-CZ"/>
        </w:rPr>
        <w:t>pedagogové se dále aktivně vzdělávají (kurzy, přednášky, semináře)</w:t>
      </w:r>
    </w:p>
    <w:p w:rsidR="00CA3C9A" w:rsidRPr="00BF2E28" w:rsidRDefault="00CA3C9A" w:rsidP="00BF2E28">
      <w:pPr>
        <w:pStyle w:val="Odstavecseseznamem"/>
        <w:numPr>
          <w:ilvl w:val="0"/>
          <w:numId w:val="10"/>
        </w:numPr>
        <w:spacing w:after="0" w:line="240" w:lineRule="auto"/>
        <w:jc w:val="both"/>
        <w:rPr>
          <w:rFonts w:ascii="Times New Roman" w:eastAsia="Times New Roman" w:hAnsi="Times New Roman" w:cs="Times New Roman"/>
          <w:sz w:val="24"/>
          <w:szCs w:val="24"/>
          <w:lang w:eastAsia="cs-CZ"/>
        </w:rPr>
      </w:pPr>
      <w:r w:rsidRPr="00BF2E28">
        <w:rPr>
          <w:rFonts w:ascii="Times New Roman" w:eastAsia="Times New Roman" w:hAnsi="Times New Roman" w:cs="Times New Roman"/>
          <w:sz w:val="24"/>
          <w:szCs w:val="24"/>
          <w:lang w:eastAsia="cs-CZ"/>
        </w:rPr>
        <w:t>všichni pedagogové realizují aktivity z Šablon.</w:t>
      </w:r>
    </w:p>
    <w:p w:rsidR="00BF2E28" w:rsidRDefault="00BF2E28"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Prů</w:t>
      </w:r>
      <w:r w:rsidR="00CA3C9A">
        <w:rPr>
          <w:rFonts w:ascii="Times New Roman" w:eastAsia="Times New Roman" w:hAnsi="Times New Roman" w:cs="Times New Roman"/>
          <w:sz w:val="24"/>
          <w:szCs w:val="24"/>
          <w:lang w:eastAsia="cs-CZ"/>
        </w:rPr>
        <w:t xml:space="preserve">měrný věk všech </w:t>
      </w:r>
      <w:proofErr w:type="spellStart"/>
      <w:r w:rsidR="00CA3C9A">
        <w:rPr>
          <w:rFonts w:ascii="Times New Roman" w:eastAsia="Times New Roman" w:hAnsi="Times New Roman" w:cs="Times New Roman"/>
          <w:sz w:val="24"/>
          <w:szCs w:val="24"/>
          <w:lang w:eastAsia="cs-CZ"/>
        </w:rPr>
        <w:t>ped</w:t>
      </w:r>
      <w:proofErr w:type="spellEnd"/>
      <w:r w:rsidR="00CA3C9A">
        <w:rPr>
          <w:rFonts w:ascii="Times New Roman" w:eastAsia="Times New Roman" w:hAnsi="Times New Roman" w:cs="Times New Roman"/>
          <w:sz w:val="24"/>
          <w:szCs w:val="24"/>
          <w:lang w:eastAsia="cs-CZ"/>
        </w:rPr>
        <w:t xml:space="preserve">. </w:t>
      </w:r>
      <w:proofErr w:type="spellStart"/>
      <w:proofErr w:type="gramStart"/>
      <w:r w:rsidR="00CA3C9A">
        <w:rPr>
          <w:rFonts w:ascii="Times New Roman" w:eastAsia="Times New Roman" w:hAnsi="Times New Roman" w:cs="Times New Roman"/>
          <w:sz w:val="24"/>
          <w:szCs w:val="24"/>
          <w:lang w:eastAsia="cs-CZ"/>
        </w:rPr>
        <w:t>prac</w:t>
      </w:r>
      <w:proofErr w:type="spellEnd"/>
      <w:proofErr w:type="gramEnd"/>
      <w:r w:rsidR="00CA3C9A">
        <w:rPr>
          <w:rFonts w:ascii="Times New Roman" w:eastAsia="Times New Roman" w:hAnsi="Times New Roman" w:cs="Times New Roman"/>
          <w:sz w:val="24"/>
          <w:szCs w:val="24"/>
          <w:lang w:eastAsia="cs-CZ"/>
        </w:rPr>
        <w:t>. je 43</w:t>
      </w:r>
      <w:r w:rsidRPr="00971B1D">
        <w:rPr>
          <w:rFonts w:ascii="Times New Roman" w:eastAsia="Times New Roman" w:hAnsi="Times New Roman" w:cs="Times New Roman"/>
          <w:sz w:val="24"/>
          <w:szCs w:val="24"/>
          <w:lang w:eastAsia="cs-CZ"/>
        </w:rPr>
        <w:t xml:space="preserve"> let. Z celkového počtu zaměstnanců ve škole jsou dva nepedagogičtí pracovníci. Vedoucí pracovnicí je ředitelka školy, která působí zároveň jako </w:t>
      </w:r>
      <w:proofErr w:type="spellStart"/>
      <w:r w:rsidRPr="00971B1D">
        <w:rPr>
          <w:rFonts w:ascii="Times New Roman" w:eastAsia="Times New Roman" w:hAnsi="Times New Roman" w:cs="Times New Roman"/>
          <w:sz w:val="24"/>
          <w:szCs w:val="24"/>
          <w:lang w:eastAsia="cs-CZ"/>
        </w:rPr>
        <w:t>preventista</w:t>
      </w:r>
      <w:proofErr w:type="spellEnd"/>
      <w:r w:rsidRPr="00971B1D">
        <w:rPr>
          <w:rFonts w:ascii="Times New Roman" w:eastAsia="Times New Roman" w:hAnsi="Times New Roman" w:cs="Times New Roman"/>
          <w:sz w:val="24"/>
          <w:szCs w:val="24"/>
          <w:lang w:eastAsia="cs-CZ"/>
        </w:rPr>
        <w:t xml:space="preserve"> sociálně patologických jevů a koordinátor ICT. </w:t>
      </w:r>
      <w:r w:rsidR="00BF2E28">
        <w:rPr>
          <w:rFonts w:ascii="Times New Roman" w:eastAsia="Times New Roman" w:hAnsi="Times New Roman" w:cs="Times New Roman"/>
          <w:sz w:val="24"/>
          <w:szCs w:val="24"/>
          <w:lang w:eastAsia="cs-CZ"/>
        </w:rPr>
        <w:t xml:space="preserve">Z provozních a finančních důvodů nemá absolvováno specializační studium na obě funkce. </w:t>
      </w:r>
    </w:p>
    <w:p w:rsidR="008C4AC5" w:rsidRDefault="008C4AC5" w:rsidP="008C4AC5">
      <w:pPr>
        <w:spacing w:after="0" w:line="240" w:lineRule="auto"/>
        <w:ind w:left="360"/>
        <w:jc w:val="both"/>
        <w:rPr>
          <w:rFonts w:ascii="Times New Roman" w:eastAsia="Times New Roman" w:hAnsi="Times New Roman" w:cs="Times New Roman"/>
          <w:bCs/>
          <w:sz w:val="24"/>
          <w:szCs w:val="24"/>
          <w:lang w:eastAsia="cs-CZ"/>
        </w:rPr>
      </w:pPr>
    </w:p>
    <w:p w:rsidR="00CA3C9A" w:rsidRPr="00971B1D" w:rsidRDefault="00CA3C9A" w:rsidP="00BF2E28">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CB00B0">
        <w:rPr>
          <w:rFonts w:ascii="Times New Roman" w:eastAsia="Times New Roman" w:hAnsi="Times New Roman" w:cs="Times New Roman"/>
          <w:b/>
          <w:bCs/>
          <w:color w:val="833C0B" w:themeColor="accent2" w:themeShade="80"/>
          <w:sz w:val="24"/>
          <w:szCs w:val="24"/>
          <w:lang w:eastAsia="cs-CZ"/>
        </w:rPr>
        <w:t>6.1 Další vzdělávání pedagogických pracovníků (DVPP)</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Default="008C4AC5" w:rsidP="00CA3C9A">
      <w:pPr>
        <w:autoSpaceDE w:val="0"/>
        <w:autoSpaceDN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Máme zpracovaný plán DVPP, který </w:t>
      </w:r>
      <w:r>
        <w:rPr>
          <w:rFonts w:ascii="Times New Roman" w:eastAsia="Times New Roman" w:hAnsi="Times New Roman" w:cs="Times New Roman"/>
          <w:sz w:val="24"/>
          <w:szCs w:val="24"/>
          <w:lang w:eastAsia="cs-CZ"/>
        </w:rPr>
        <w:t>na konci kalendářního roku vyhodnocujeme. Realizován je</w:t>
      </w:r>
      <w:r w:rsidRPr="00971B1D">
        <w:rPr>
          <w:rFonts w:ascii="Times New Roman" w:eastAsia="Times New Roman" w:hAnsi="Times New Roman" w:cs="Times New Roman"/>
          <w:sz w:val="24"/>
          <w:szCs w:val="24"/>
          <w:lang w:eastAsia="cs-CZ"/>
        </w:rPr>
        <w:t xml:space="preserve"> v závislo</w:t>
      </w:r>
      <w:r>
        <w:rPr>
          <w:rFonts w:ascii="Times New Roman" w:eastAsia="Times New Roman" w:hAnsi="Times New Roman" w:cs="Times New Roman"/>
          <w:sz w:val="24"/>
          <w:szCs w:val="24"/>
          <w:lang w:eastAsia="cs-CZ"/>
        </w:rPr>
        <w:t xml:space="preserve">sti na finančních prostředcích. </w:t>
      </w:r>
      <w:r w:rsidR="00BF2E28">
        <w:rPr>
          <w:rFonts w:ascii="Times New Roman" w:eastAsia="Times New Roman" w:hAnsi="Times New Roman" w:cs="Times New Roman"/>
          <w:sz w:val="24"/>
          <w:szCs w:val="24"/>
          <w:lang w:eastAsia="cs-CZ"/>
        </w:rPr>
        <w:t>P</w:t>
      </w:r>
      <w:r w:rsidR="00CA3C9A">
        <w:rPr>
          <w:rFonts w:ascii="Times New Roman" w:eastAsia="Times New Roman" w:hAnsi="Times New Roman" w:cs="Times New Roman"/>
          <w:sz w:val="24"/>
          <w:szCs w:val="24"/>
          <w:lang w:eastAsia="cs-CZ"/>
        </w:rPr>
        <w:t xml:space="preserve">edagogové z MŠ zaměřili na semináře hrazené z projektu </w:t>
      </w:r>
      <w:r w:rsidR="00BF2E28">
        <w:rPr>
          <w:rFonts w:ascii="Times New Roman" w:eastAsia="Times New Roman" w:hAnsi="Times New Roman" w:cs="Times New Roman"/>
          <w:sz w:val="24"/>
          <w:szCs w:val="24"/>
          <w:lang w:eastAsia="cs-CZ"/>
        </w:rPr>
        <w:t xml:space="preserve">Šablon, pedagogové ZŠ se témat z „Šablon“ účastní v dalším </w:t>
      </w:r>
      <w:proofErr w:type="spellStart"/>
      <w:proofErr w:type="gramStart"/>
      <w:r w:rsidR="00BF2E28">
        <w:rPr>
          <w:rFonts w:ascii="Times New Roman" w:eastAsia="Times New Roman" w:hAnsi="Times New Roman" w:cs="Times New Roman"/>
          <w:sz w:val="24"/>
          <w:szCs w:val="24"/>
          <w:lang w:eastAsia="cs-CZ"/>
        </w:rPr>
        <w:t>škol</w:t>
      </w:r>
      <w:proofErr w:type="gramEnd"/>
      <w:r w:rsidR="00BF2E28">
        <w:rPr>
          <w:rFonts w:ascii="Times New Roman" w:eastAsia="Times New Roman" w:hAnsi="Times New Roman" w:cs="Times New Roman"/>
          <w:sz w:val="24"/>
          <w:szCs w:val="24"/>
          <w:lang w:eastAsia="cs-CZ"/>
        </w:rPr>
        <w:t>.</w:t>
      </w:r>
      <w:proofErr w:type="gramStart"/>
      <w:r w:rsidR="00BF2E28">
        <w:rPr>
          <w:rFonts w:ascii="Times New Roman" w:eastAsia="Times New Roman" w:hAnsi="Times New Roman" w:cs="Times New Roman"/>
          <w:sz w:val="24"/>
          <w:szCs w:val="24"/>
          <w:lang w:eastAsia="cs-CZ"/>
        </w:rPr>
        <w:t>roce</w:t>
      </w:r>
      <w:proofErr w:type="spellEnd"/>
      <w:proofErr w:type="gramEnd"/>
      <w:r w:rsidR="00BF2E28">
        <w:rPr>
          <w:rFonts w:ascii="Times New Roman" w:eastAsia="Times New Roman" w:hAnsi="Times New Roman" w:cs="Times New Roman"/>
          <w:sz w:val="24"/>
          <w:szCs w:val="24"/>
          <w:lang w:eastAsia="cs-CZ"/>
        </w:rPr>
        <w:t>.</w:t>
      </w:r>
    </w:p>
    <w:p w:rsidR="00CA3C9A" w:rsidRDefault="00CA3C9A" w:rsidP="00CA3C9A">
      <w:pPr>
        <w:autoSpaceDE w:val="0"/>
        <w:autoSpaceDN w:val="0"/>
        <w:spacing w:after="0" w:line="240" w:lineRule="auto"/>
        <w:jc w:val="both"/>
        <w:rPr>
          <w:rFonts w:ascii="Times New Roman" w:eastAsia="Times New Roman" w:hAnsi="Times New Roman" w:cs="Times New Roman"/>
          <w:sz w:val="24"/>
          <w:szCs w:val="24"/>
          <w:lang w:eastAsia="cs-CZ"/>
        </w:rPr>
      </w:pPr>
    </w:p>
    <w:tbl>
      <w:tblPr>
        <w:tblStyle w:val="Mkatabulky"/>
        <w:tblpPr w:leftFromText="141" w:rightFromText="141" w:vertAnchor="text" w:horzAnchor="margin" w:tblpY="199"/>
        <w:tblW w:w="9634" w:type="dxa"/>
        <w:tblLayout w:type="fixed"/>
        <w:tblLook w:val="04A0" w:firstRow="1" w:lastRow="0" w:firstColumn="1" w:lastColumn="0" w:noHBand="0" w:noVBand="1"/>
      </w:tblPr>
      <w:tblGrid>
        <w:gridCol w:w="9634"/>
      </w:tblGrid>
      <w:tr w:rsidR="00CA3C9A" w:rsidRPr="0087009B" w:rsidTr="00930164">
        <w:tc>
          <w:tcPr>
            <w:tcW w:w="2122" w:type="dxa"/>
          </w:tcPr>
          <w:p w:rsidR="00CA3C9A" w:rsidRPr="0087009B" w:rsidRDefault="00CA3C9A" w:rsidP="00930164">
            <w:pPr>
              <w:jc w:val="both"/>
              <w:rPr>
                <w:rFonts w:ascii="Times New Roman" w:hAnsi="Times New Roman" w:cs="Times New Roman"/>
              </w:rPr>
            </w:pPr>
            <w:r w:rsidRPr="005C77C9">
              <w:rPr>
                <w:rFonts w:ascii="Times New Roman" w:hAnsi="Times New Roman" w:cs="Times New Roman"/>
              </w:rPr>
              <w:t>Systém Bakaláři a inkluze v</w:t>
            </w:r>
            <w:r>
              <w:rPr>
                <w:rFonts w:ascii="Times New Roman" w:hAnsi="Times New Roman" w:cs="Times New Roman"/>
              </w:rPr>
              <w:t> </w:t>
            </w:r>
            <w:r w:rsidRPr="005C77C9">
              <w:rPr>
                <w:rFonts w:ascii="Times New Roman" w:hAnsi="Times New Roman" w:cs="Times New Roman"/>
              </w:rPr>
              <w:t>administrativě</w:t>
            </w:r>
            <w:r>
              <w:rPr>
                <w:rFonts w:ascii="Times New Roman" w:hAnsi="Times New Roman" w:cs="Times New Roman"/>
              </w:rPr>
              <w:t xml:space="preserve"> – ředitelka školy</w:t>
            </w:r>
          </w:p>
        </w:tc>
      </w:tr>
      <w:tr w:rsidR="00CA3C9A" w:rsidRPr="0087009B" w:rsidTr="00930164">
        <w:tc>
          <w:tcPr>
            <w:tcW w:w="2122" w:type="dxa"/>
          </w:tcPr>
          <w:p w:rsidR="00CA3C9A" w:rsidRPr="0087009B" w:rsidRDefault="00CA3C9A" w:rsidP="00930164">
            <w:pPr>
              <w:jc w:val="both"/>
              <w:rPr>
                <w:rFonts w:ascii="Times New Roman" w:hAnsi="Times New Roman" w:cs="Times New Roman"/>
              </w:rPr>
            </w:pPr>
            <w:r>
              <w:rPr>
                <w:rFonts w:ascii="Times New Roman" w:hAnsi="Times New Roman" w:cs="Times New Roman"/>
              </w:rPr>
              <w:t>Na cestě k úspěšné škole – ředitelka školy</w:t>
            </w:r>
          </w:p>
        </w:tc>
      </w:tr>
      <w:tr w:rsidR="00CA3C9A" w:rsidRPr="0087009B" w:rsidTr="00930164">
        <w:tc>
          <w:tcPr>
            <w:tcW w:w="2122" w:type="dxa"/>
          </w:tcPr>
          <w:p w:rsidR="00CA3C9A" w:rsidRPr="0087009B" w:rsidRDefault="00CA3C9A" w:rsidP="00930164">
            <w:pPr>
              <w:jc w:val="both"/>
              <w:rPr>
                <w:rFonts w:ascii="Times New Roman" w:hAnsi="Times New Roman" w:cs="Times New Roman"/>
              </w:rPr>
            </w:pPr>
            <w:r>
              <w:rPr>
                <w:rFonts w:ascii="Times New Roman" w:hAnsi="Times New Roman" w:cs="Times New Roman"/>
              </w:rPr>
              <w:t>Podpora přirozeného rozvoje řeči u dětí – primárně logopedická prevence – učitelka MŠ</w:t>
            </w:r>
          </w:p>
        </w:tc>
      </w:tr>
      <w:tr w:rsidR="00CA3C9A" w:rsidRPr="0087009B" w:rsidTr="00930164">
        <w:tc>
          <w:tcPr>
            <w:tcW w:w="2122" w:type="dxa"/>
          </w:tcPr>
          <w:p w:rsidR="00CA3C9A" w:rsidRPr="0087009B" w:rsidRDefault="00CA3C9A" w:rsidP="00930164">
            <w:pPr>
              <w:jc w:val="both"/>
              <w:rPr>
                <w:rFonts w:ascii="Times New Roman" w:hAnsi="Times New Roman" w:cs="Times New Roman"/>
              </w:rPr>
            </w:pPr>
            <w:r>
              <w:rPr>
                <w:rFonts w:ascii="Times New Roman" w:hAnsi="Times New Roman" w:cs="Times New Roman"/>
              </w:rPr>
              <w:t>Specifika práce s dvouletými dětmi – učitelka MŠ</w:t>
            </w:r>
          </w:p>
        </w:tc>
      </w:tr>
      <w:tr w:rsidR="00CA3C9A" w:rsidRPr="0087009B" w:rsidTr="00930164">
        <w:tc>
          <w:tcPr>
            <w:tcW w:w="2122" w:type="dxa"/>
          </w:tcPr>
          <w:p w:rsidR="00CA3C9A" w:rsidRPr="0087009B" w:rsidRDefault="00CA3C9A" w:rsidP="00930164">
            <w:pPr>
              <w:jc w:val="both"/>
              <w:rPr>
                <w:rFonts w:ascii="Times New Roman" w:hAnsi="Times New Roman" w:cs="Times New Roman"/>
              </w:rPr>
            </w:pPr>
            <w:r>
              <w:rPr>
                <w:rFonts w:ascii="Times New Roman" w:hAnsi="Times New Roman" w:cs="Times New Roman"/>
              </w:rPr>
              <w:t>Základy mentorských dovedností – ředitelka školy</w:t>
            </w:r>
          </w:p>
        </w:tc>
      </w:tr>
      <w:tr w:rsidR="00CA3C9A" w:rsidRPr="0087009B" w:rsidTr="00930164">
        <w:tc>
          <w:tcPr>
            <w:tcW w:w="2122" w:type="dxa"/>
          </w:tcPr>
          <w:p w:rsidR="00CA3C9A" w:rsidRPr="0087009B" w:rsidRDefault="00CA3C9A" w:rsidP="00930164">
            <w:pPr>
              <w:jc w:val="both"/>
              <w:rPr>
                <w:rFonts w:ascii="Times New Roman" w:hAnsi="Times New Roman" w:cs="Times New Roman"/>
              </w:rPr>
            </w:pPr>
            <w:r>
              <w:rPr>
                <w:rFonts w:ascii="Times New Roman" w:hAnsi="Times New Roman" w:cs="Times New Roman"/>
              </w:rPr>
              <w:t>Seminář Školní stravování – pracovnice pro výdej stravy</w:t>
            </w:r>
          </w:p>
        </w:tc>
      </w:tr>
      <w:tr w:rsidR="00CA3C9A" w:rsidRPr="0087009B" w:rsidTr="00930164">
        <w:tc>
          <w:tcPr>
            <w:tcW w:w="2122" w:type="dxa"/>
          </w:tcPr>
          <w:p w:rsidR="00CA3C9A" w:rsidRPr="0087009B" w:rsidRDefault="00CA3C9A" w:rsidP="00930164">
            <w:pPr>
              <w:jc w:val="both"/>
              <w:rPr>
                <w:rFonts w:ascii="Times New Roman" w:hAnsi="Times New Roman" w:cs="Times New Roman"/>
              </w:rPr>
            </w:pPr>
            <w:r>
              <w:rPr>
                <w:rFonts w:ascii="Times New Roman" w:hAnsi="Times New Roman" w:cs="Times New Roman"/>
              </w:rPr>
              <w:t xml:space="preserve">Odborná příprava </w:t>
            </w:r>
            <w:proofErr w:type="spellStart"/>
            <w:r>
              <w:rPr>
                <w:rFonts w:ascii="Times New Roman" w:hAnsi="Times New Roman" w:cs="Times New Roman"/>
              </w:rPr>
              <w:t>preventistů</w:t>
            </w:r>
            <w:proofErr w:type="spellEnd"/>
            <w:r>
              <w:rPr>
                <w:rFonts w:ascii="Times New Roman" w:hAnsi="Times New Roman" w:cs="Times New Roman"/>
              </w:rPr>
              <w:t xml:space="preserve"> PO - školnice</w:t>
            </w:r>
          </w:p>
        </w:tc>
      </w:tr>
    </w:tbl>
    <w:p w:rsidR="00CA3C9A" w:rsidRDefault="00CA3C9A" w:rsidP="00CA3C9A">
      <w:pPr>
        <w:autoSpaceDE w:val="0"/>
        <w:autoSpaceDN w:val="0"/>
        <w:spacing w:after="0" w:line="240" w:lineRule="auto"/>
        <w:jc w:val="both"/>
        <w:rPr>
          <w:rFonts w:ascii="Times New Roman" w:eastAsia="Times New Roman" w:hAnsi="Times New Roman" w:cs="Times New Roman"/>
          <w:b/>
          <w:sz w:val="24"/>
          <w:szCs w:val="24"/>
          <w:lang w:eastAsia="cs-CZ"/>
        </w:rPr>
      </w:pPr>
    </w:p>
    <w:p w:rsidR="008C4AC5" w:rsidRDefault="008C4AC5" w:rsidP="008C4AC5">
      <w:pPr>
        <w:spacing w:after="0" w:line="240" w:lineRule="auto"/>
        <w:jc w:val="both"/>
        <w:rPr>
          <w:rFonts w:ascii="Times New Roman" w:eastAsia="Times New Roman" w:hAnsi="Times New Roman" w:cs="Times New Roman"/>
          <w:b/>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color w:val="833C0B" w:themeColor="accent2" w:themeShade="80"/>
          <w:sz w:val="24"/>
          <w:szCs w:val="24"/>
          <w:lang w:eastAsia="cs-CZ"/>
        </w:rPr>
      </w:pPr>
      <w:r w:rsidRPr="00CB00B0">
        <w:rPr>
          <w:rFonts w:ascii="Times New Roman" w:eastAsia="Times New Roman" w:hAnsi="Times New Roman" w:cs="Times New Roman"/>
          <w:b/>
          <w:color w:val="833C0B" w:themeColor="accent2" w:themeShade="80"/>
          <w:sz w:val="24"/>
          <w:szCs w:val="24"/>
          <w:lang w:eastAsia="cs-CZ"/>
        </w:rPr>
        <w:t>6.2 Personalistika</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Prioritou personálního řízení a personálních podmínek je pravidelné vzdělávání pedagogických pracovníků viz výše. Základní škola Horní Dunajovice je malotřídní šk</w:t>
      </w:r>
      <w:r w:rsidR="00CA3C9A">
        <w:rPr>
          <w:rFonts w:ascii="Times New Roman" w:eastAsia="Times New Roman" w:hAnsi="Times New Roman" w:cs="Times New Roman"/>
          <w:sz w:val="24"/>
          <w:szCs w:val="24"/>
          <w:lang w:eastAsia="cs-CZ"/>
        </w:rPr>
        <w:t>olou s 20</w:t>
      </w:r>
      <w:r w:rsidRPr="00971B1D">
        <w:rPr>
          <w:rFonts w:ascii="Times New Roman" w:eastAsia="Times New Roman" w:hAnsi="Times New Roman" w:cs="Times New Roman"/>
          <w:sz w:val="24"/>
          <w:szCs w:val="24"/>
          <w:lang w:eastAsia="cs-CZ"/>
        </w:rPr>
        <w:t xml:space="preserve"> žáky a třemi pedagogy ZŠ a dvěma pedagogy MŠ, kteří působí </w:t>
      </w:r>
      <w:r>
        <w:rPr>
          <w:rFonts w:ascii="Times New Roman" w:eastAsia="Times New Roman" w:hAnsi="Times New Roman" w:cs="Times New Roman"/>
          <w:sz w:val="24"/>
          <w:szCs w:val="24"/>
          <w:lang w:eastAsia="cs-CZ"/>
        </w:rPr>
        <w:t>v jednom oddělení v průměru s 28</w:t>
      </w:r>
      <w:r w:rsidRPr="00971B1D">
        <w:rPr>
          <w:rFonts w:ascii="Times New Roman" w:eastAsia="Times New Roman" w:hAnsi="Times New Roman" w:cs="Times New Roman"/>
          <w:sz w:val="24"/>
          <w:szCs w:val="24"/>
          <w:lang w:eastAsia="cs-CZ"/>
        </w:rPr>
        <w:t xml:space="preserve"> dětmi. </w:t>
      </w: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p>
    <w:bookmarkStart w:id="8" w:name="_7._Úroveň_výsledků_práce_školy,_zej"/>
    <w:bookmarkEnd w:id="8"/>
    <w:p w:rsidR="008C4AC5" w:rsidRPr="00CB00B0" w:rsidRDefault="008C4AC5" w:rsidP="008C4AC5">
      <w:pPr>
        <w:keepNext/>
        <w:spacing w:before="240" w:after="60" w:line="240" w:lineRule="auto"/>
        <w:jc w:val="center"/>
        <w:outlineLvl w:val="0"/>
        <w:rPr>
          <w:rFonts w:ascii="Times New Roman" w:eastAsia="Times New Roman" w:hAnsi="Times New Roman" w:cs="Times New Roman"/>
          <w:bCs/>
          <w:color w:val="833C0B" w:themeColor="accent2" w:themeShade="80"/>
          <w:kern w:val="32"/>
          <w:sz w:val="28"/>
          <w:szCs w:val="28"/>
          <w:u w:val="single"/>
          <w:lang w:eastAsia="cs-CZ"/>
        </w:rPr>
      </w:pPr>
      <w:r w:rsidRPr="00CB00B0">
        <w:rPr>
          <w:rFonts w:ascii="Times New Roman" w:eastAsia="Times New Roman" w:hAnsi="Times New Roman" w:cs="Times New Roman"/>
          <w:bCs/>
          <w:color w:val="833C0B" w:themeColor="accent2" w:themeShade="80"/>
          <w:kern w:val="32"/>
          <w:sz w:val="28"/>
          <w:szCs w:val="28"/>
          <w:u w:val="single"/>
          <w:lang w:eastAsia="cs-CZ"/>
        </w:rPr>
        <w:fldChar w:fldCharType="begin"/>
      </w:r>
      <w:r w:rsidRPr="00CB00B0">
        <w:rPr>
          <w:rFonts w:ascii="Times New Roman" w:eastAsia="Times New Roman" w:hAnsi="Times New Roman" w:cs="Times New Roman"/>
          <w:bCs/>
          <w:color w:val="833C0B" w:themeColor="accent2" w:themeShade="80"/>
          <w:kern w:val="32"/>
          <w:sz w:val="28"/>
          <w:szCs w:val="28"/>
          <w:u w:val="single"/>
          <w:lang w:eastAsia="cs-CZ"/>
        </w:rPr>
        <w:instrText xml:space="preserve"> HYPERLINK  \l "_top" </w:instrText>
      </w:r>
      <w:r w:rsidRPr="00CB00B0">
        <w:rPr>
          <w:rFonts w:ascii="Times New Roman" w:eastAsia="Times New Roman" w:hAnsi="Times New Roman" w:cs="Times New Roman"/>
          <w:bCs/>
          <w:color w:val="833C0B" w:themeColor="accent2" w:themeShade="80"/>
          <w:kern w:val="32"/>
          <w:sz w:val="28"/>
          <w:szCs w:val="28"/>
          <w:u w:val="single"/>
          <w:lang w:eastAsia="cs-CZ"/>
        </w:rPr>
        <w:fldChar w:fldCharType="separate"/>
      </w:r>
      <w:r w:rsidRPr="00CB00B0">
        <w:rPr>
          <w:rFonts w:ascii="Times New Roman" w:eastAsia="Times New Roman" w:hAnsi="Times New Roman" w:cs="Times New Roman"/>
          <w:color w:val="833C0B" w:themeColor="accent2" w:themeShade="80"/>
          <w:kern w:val="32"/>
          <w:sz w:val="28"/>
          <w:szCs w:val="28"/>
          <w:lang w:eastAsia="cs-CZ"/>
        </w:rPr>
        <w:t>7. Úroveň výsledků práce školy, zejména vzhledem k podmínkám vzdělávání a ekonomickým zdrojům</w:t>
      </w:r>
      <w:r w:rsidRPr="00CB00B0">
        <w:rPr>
          <w:rFonts w:ascii="Times New Roman" w:eastAsia="Times New Roman" w:hAnsi="Times New Roman" w:cs="Times New Roman"/>
          <w:bCs/>
          <w:color w:val="833C0B" w:themeColor="accent2" w:themeShade="80"/>
          <w:kern w:val="32"/>
          <w:sz w:val="28"/>
          <w:szCs w:val="28"/>
          <w:u w:val="single"/>
          <w:lang w:eastAsia="cs-CZ"/>
        </w:rPr>
        <w:fldChar w:fldCharType="end"/>
      </w: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CB00B0">
        <w:rPr>
          <w:rFonts w:ascii="Times New Roman" w:eastAsia="Times New Roman" w:hAnsi="Times New Roman" w:cs="Times New Roman"/>
          <w:b/>
          <w:bCs/>
          <w:color w:val="833C0B" w:themeColor="accent2" w:themeShade="80"/>
          <w:sz w:val="24"/>
          <w:szCs w:val="24"/>
          <w:lang w:eastAsia="cs-CZ"/>
        </w:rPr>
        <w:t xml:space="preserve">7.1 Kontrolní systém </w:t>
      </w:r>
    </w:p>
    <w:p w:rsidR="008C4AC5" w:rsidRPr="00CB00B0"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Cs/>
          <w:sz w:val="24"/>
          <w:szCs w:val="24"/>
          <w:lang w:eastAsia="cs-CZ"/>
        </w:rPr>
      </w:pPr>
      <w:r w:rsidRPr="00971B1D">
        <w:rPr>
          <w:rFonts w:ascii="Times New Roman" w:eastAsia="Times New Roman" w:hAnsi="Times New Roman" w:cs="Times New Roman"/>
          <w:sz w:val="24"/>
          <w:szCs w:val="24"/>
          <w:lang w:eastAsia="cs-CZ"/>
        </w:rPr>
        <w:t xml:space="preserve">Při kontrole úrovně práce zaměstnanců školy v oblasti hodnocení školy se ověřuje, zda dostatečně propagují svoji práci a práci celé školy, reagují na potřeby rodičů a chápou je, zda </w:t>
      </w:r>
      <w:r w:rsidRPr="00971B1D">
        <w:rPr>
          <w:rFonts w:ascii="Times New Roman" w:eastAsia="Times New Roman" w:hAnsi="Times New Roman" w:cs="Times New Roman"/>
          <w:sz w:val="24"/>
          <w:szCs w:val="24"/>
          <w:lang w:eastAsia="cs-CZ"/>
        </w:rPr>
        <w:lastRenderedPageBreak/>
        <w:t xml:space="preserve">dovedou navodit u rodičů pocit, že jejich dětem je věnována maximální péče, že učitel má zájem a dost času věnovat se rodičům.  </w:t>
      </w:r>
    </w:p>
    <w:p w:rsidR="008C4AC5" w:rsidRPr="00971B1D" w:rsidRDefault="008C4AC5" w:rsidP="008C4AC5">
      <w:pPr>
        <w:spacing w:before="120" w:after="0" w:line="240" w:lineRule="atLeast"/>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V</w:t>
      </w:r>
      <w:r>
        <w:rPr>
          <w:rFonts w:ascii="Times New Roman" w:eastAsia="Times New Roman" w:hAnsi="Times New Roman" w:cs="Times New Roman"/>
          <w:sz w:val="24"/>
          <w:szCs w:val="24"/>
          <w:lang w:eastAsia="cs-CZ"/>
        </w:rPr>
        <w:t> kontrolní činnosti se ředitelka</w:t>
      </w:r>
      <w:r w:rsidRPr="00971B1D">
        <w:rPr>
          <w:rFonts w:ascii="Times New Roman" w:eastAsia="Times New Roman" w:hAnsi="Times New Roman" w:cs="Times New Roman"/>
          <w:sz w:val="24"/>
          <w:szCs w:val="24"/>
          <w:lang w:eastAsia="cs-CZ"/>
        </w:rPr>
        <w:t xml:space="preserve"> školy zaměřil</w:t>
      </w:r>
      <w:r>
        <w:rPr>
          <w:rFonts w:ascii="Times New Roman" w:eastAsia="Times New Roman" w:hAnsi="Times New Roman" w:cs="Times New Roman"/>
          <w:sz w:val="24"/>
          <w:szCs w:val="24"/>
          <w:lang w:eastAsia="cs-CZ"/>
        </w:rPr>
        <w:t>a</w:t>
      </w:r>
      <w:r w:rsidRPr="00971B1D">
        <w:rPr>
          <w:rFonts w:ascii="Times New Roman" w:eastAsia="Times New Roman" w:hAnsi="Times New Roman" w:cs="Times New Roman"/>
          <w:sz w:val="24"/>
          <w:szCs w:val="24"/>
          <w:lang w:eastAsia="cs-CZ"/>
        </w:rPr>
        <w:t xml:space="preserve"> na sledování plnění učebních plánů, dodržování výstupů daných ŠVP, plnění klíčových kompetencí a vedení předepsané dokumentace pedagogickými pracovníky, dodržování smě</w:t>
      </w:r>
      <w:r>
        <w:rPr>
          <w:rFonts w:ascii="Times New Roman" w:eastAsia="Times New Roman" w:hAnsi="Times New Roman" w:cs="Times New Roman"/>
          <w:sz w:val="24"/>
          <w:szCs w:val="24"/>
          <w:lang w:eastAsia="cs-CZ"/>
        </w:rPr>
        <w:t>rnic školy pedagogy (zejména školního řádu, pravidel pro hodnocení, pracovního řádu</w:t>
      </w:r>
      <w:r w:rsidRPr="00971B1D">
        <w:rPr>
          <w:rFonts w:ascii="Times New Roman" w:eastAsia="Times New Roman" w:hAnsi="Times New Roman" w:cs="Times New Roman"/>
          <w:sz w:val="24"/>
          <w:szCs w:val="24"/>
          <w:lang w:eastAsia="cs-CZ"/>
        </w:rPr>
        <w:t xml:space="preserve">), byl kontrolován podíl na vytváření vhodných psychohygienických podmínek pro práci žáků i kolegyň a dalších zaměstnanců školy. </w:t>
      </w:r>
    </w:p>
    <w:p w:rsidR="008C4AC5" w:rsidRPr="00971B1D" w:rsidRDefault="008C4AC5" w:rsidP="008C4AC5">
      <w:pPr>
        <w:widowControl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 xml:space="preserve">Hospitační záznamy jsou účelně strukturovány a umožňují dostatečně kvalitní analýzu pedagogické činnosti. S výsledky hodnocení jsou učitelé vždy seznámeni. </w:t>
      </w:r>
    </w:p>
    <w:p w:rsidR="008C4AC5" w:rsidRPr="00971B1D" w:rsidRDefault="008C4AC5" w:rsidP="008C4AC5">
      <w:pPr>
        <w:autoSpaceDE w:val="0"/>
        <w:autoSpaceDN w:val="0"/>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Ředitelka školy má podrobný a všestranný plán kontrolní a hospitační činnosti. Ze záznamů o výsledcích kontrol vyplývá, že jejich zaměření i četnost poskytuje vedení školy ucelenou zpětnou vazbu o kvalitě průběhu výchovy a vzdělávání, plnění učebních osnov, dosahovaných výsledcích a postupném naplňování koncepčních záměrů školy. Ředitelka všem umožňuje odborný růst prostřednictvím plánovaných aktivit dalšího vzdělávání. </w:t>
      </w:r>
    </w:p>
    <w:p w:rsidR="008C4AC5"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b/>
          <w:bCs/>
          <w:sz w:val="24"/>
          <w:szCs w:val="24"/>
          <w:lang w:eastAsia="cs-CZ"/>
        </w:rPr>
      </w:pPr>
    </w:p>
    <w:p w:rsidR="008C4AC5" w:rsidRPr="00CB00B0" w:rsidRDefault="008C4AC5" w:rsidP="008C4AC5">
      <w:pPr>
        <w:spacing w:after="0" w:line="240" w:lineRule="auto"/>
        <w:jc w:val="both"/>
        <w:rPr>
          <w:rFonts w:ascii="Times New Roman" w:eastAsia="Times New Roman" w:hAnsi="Times New Roman" w:cs="Times New Roman"/>
          <w:b/>
          <w:bCs/>
          <w:color w:val="833C0B" w:themeColor="accent2" w:themeShade="80"/>
          <w:sz w:val="24"/>
          <w:szCs w:val="24"/>
          <w:lang w:eastAsia="cs-CZ"/>
        </w:rPr>
      </w:pPr>
      <w:r w:rsidRPr="00CB00B0">
        <w:rPr>
          <w:rFonts w:ascii="Times New Roman" w:eastAsia="Times New Roman" w:hAnsi="Times New Roman" w:cs="Times New Roman"/>
          <w:b/>
          <w:bCs/>
          <w:color w:val="833C0B" w:themeColor="accent2" w:themeShade="80"/>
          <w:sz w:val="24"/>
          <w:szCs w:val="24"/>
          <w:lang w:eastAsia="cs-CZ"/>
        </w:rPr>
        <w:t>7.2 Koncepční záměry školy</w:t>
      </w:r>
    </w:p>
    <w:p w:rsidR="008C4AC5" w:rsidRPr="0008264C" w:rsidRDefault="008C4AC5" w:rsidP="008C4AC5">
      <w:pPr>
        <w:spacing w:after="0" w:line="240" w:lineRule="auto"/>
        <w:jc w:val="both"/>
        <w:rPr>
          <w:rFonts w:ascii="Times New Roman" w:eastAsia="Times New Roman" w:hAnsi="Times New Roman" w:cs="Times New Roman"/>
          <w:b/>
          <w:bCs/>
          <w:color w:val="0070C0"/>
          <w:sz w:val="24"/>
          <w:szCs w:val="24"/>
          <w:lang w:eastAsia="cs-CZ"/>
        </w:rPr>
      </w:pP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rozvoj podmínek ke vzdělávání – ekonomické zdroje, kulturnost a vybavenost prostředí, hygiena,</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preventivně předcházet problémům pomocí neustálé údržby budovy školy,</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 xml:space="preserve">zaměřit se na školu a její okolí z hlediska estetické výchovy, </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usilovat o získání dalších finančních prostředků pomocí nejrůznějších projektů a grantů,</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zvyšování kvalifikovanosti pedagogů, rozvoj pedagogických dovedností pedagogů a odborných znalostí pracovníků školy, využívání znalostí ze speciální pedagogiky,</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rozvoj podpůrné, poradenské a konzultační činnosti školy žákům, zákonným zástupcům,</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rozvoj týmové spolupráce a kolegiálních vztahů ve škole,</w:t>
      </w:r>
    </w:p>
    <w:p w:rsidR="008C4AC5" w:rsidRPr="00437595" w:rsidRDefault="008C4AC5" w:rsidP="008C4AC5">
      <w:pPr>
        <w:numPr>
          <w:ilvl w:val="0"/>
          <w:numId w:val="6"/>
        </w:numPr>
        <w:overflowPunct w:val="0"/>
        <w:autoSpaceDE w:val="0"/>
        <w:autoSpaceDN w:val="0"/>
        <w:adjustRightInd w:val="0"/>
        <w:spacing w:after="0" w:line="240" w:lineRule="auto"/>
        <w:jc w:val="both"/>
        <w:textAlignment w:val="baseline"/>
        <w:rPr>
          <w:rFonts w:ascii="Times New Roman" w:eastAsia="Batang" w:hAnsi="Times New Roman" w:cs="Times New Roman"/>
          <w:sz w:val="24"/>
          <w:szCs w:val="24"/>
        </w:rPr>
      </w:pPr>
      <w:r w:rsidRPr="00437595">
        <w:rPr>
          <w:rFonts w:ascii="Times New Roman" w:eastAsia="Batang" w:hAnsi="Times New Roman" w:cs="Times New Roman"/>
          <w:sz w:val="24"/>
          <w:szCs w:val="24"/>
        </w:rPr>
        <w:t>rozvoj informačního systému a prezentace školy,</w:t>
      </w:r>
    </w:p>
    <w:p w:rsidR="008C4AC5" w:rsidRDefault="008C4AC5" w:rsidP="008C4AC5">
      <w:pPr>
        <w:spacing w:after="0" w:line="240" w:lineRule="auto"/>
        <w:jc w:val="both"/>
        <w:rPr>
          <w:rFonts w:ascii="Times New Roman" w:eastAsia="Times New Roman" w:hAnsi="Times New Roman" w:cs="Times New Roman"/>
          <w:bCs/>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bCs/>
          <w:sz w:val="24"/>
          <w:szCs w:val="24"/>
          <w:lang w:eastAsia="cs-CZ"/>
        </w:rPr>
        <w:t xml:space="preserve">V </w:t>
      </w:r>
      <w:r w:rsidRPr="00971B1D">
        <w:rPr>
          <w:rFonts w:ascii="Times New Roman" w:eastAsia="Times New Roman" w:hAnsi="Times New Roman" w:cs="Times New Roman"/>
          <w:sz w:val="24"/>
          <w:szCs w:val="24"/>
          <w:lang w:eastAsia="cs-CZ"/>
        </w:rPr>
        <w:t>práci naší školy se osvědčil důraz na některé aspekty:</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numPr>
          <w:ilvl w:val="0"/>
          <w:numId w:val="3"/>
        </w:num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Seznamování rodičů s nabídkou školy, její srozumitelnost, bohatost, možnost. Zjistili jsme, že ve stále větší míře vyhledávají rodiče nejrůznější zdroje informací. </w:t>
      </w:r>
    </w:p>
    <w:p w:rsidR="008C4AC5" w:rsidRPr="00971B1D" w:rsidRDefault="008C4AC5" w:rsidP="008C4AC5">
      <w:pPr>
        <w:numPr>
          <w:ilvl w:val="0"/>
          <w:numId w:val="3"/>
        </w:num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Vstřícnost vůči rodičům po celou dobu školní docházky jejich dítěte. Jde v podstatě o potvrzování prvního příznivého dojmu, že reakce školy na požadavky rodičů je stále pozitivní, vstřícná.</w:t>
      </w:r>
    </w:p>
    <w:p w:rsidR="008C4AC5" w:rsidRPr="00971B1D" w:rsidRDefault="008C4AC5" w:rsidP="008C4AC5">
      <w:pPr>
        <w:numPr>
          <w:ilvl w:val="0"/>
          <w:numId w:val="3"/>
        </w:num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Škola neuplatňuje alternativní vzdělávací programy, takže výuka byla klasická ovšem za pomoci nových moderních metod – projekty, projektové vyučování, skupinová práce, prožitkové učení</w:t>
      </w:r>
      <w:r>
        <w:rPr>
          <w:rFonts w:ascii="Times New Roman" w:eastAsia="Times New Roman" w:hAnsi="Times New Roman" w:cs="Times New Roman"/>
          <w:sz w:val="24"/>
          <w:szCs w:val="24"/>
          <w:lang w:eastAsia="cs-CZ"/>
        </w:rPr>
        <w:t>, využívání moderních technologií (PC, interaktivní tabule)</w:t>
      </w:r>
      <w:r w:rsidRPr="00971B1D">
        <w:rPr>
          <w:rFonts w:ascii="Times New Roman" w:eastAsia="Times New Roman" w:hAnsi="Times New Roman" w:cs="Times New Roman"/>
          <w:sz w:val="24"/>
          <w:szCs w:val="24"/>
          <w:lang w:eastAsia="cs-CZ"/>
        </w:rPr>
        <w:t xml:space="preserve"> apod.</w:t>
      </w:r>
    </w:p>
    <w:p w:rsidR="008C4AC5" w:rsidRDefault="008C4AC5" w:rsidP="008C4AC5">
      <w:pPr>
        <w:widowControl w:val="0"/>
        <w:spacing w:after="60" w:line="240" w:lineRule="auto"/>
        <w:jc w:val="both"/>
        <w:rPr>
          <w:rFonts w:ascii="Times New Roman" w:eastAsia="Times New Roman" w:hAnsi="Times New Roman" w:cs="Times New Roman"/>
          <w:sz w:val="24"/>
          <w:szCs w:val="20"/>
          <w:lang w:eastAsia="cs-CZ"/>
        </w:rPr>
      </w:pPr>
    </w:p>
    <w:p w:rsidR="008C4AC5" w:rsidRDefault="008C4AC5" w:rsidP="008C4AC5">
      <w:pPr>
        <w:widowControl w:val="0"/>
        <w:spacing w:after="60" w:line="240" w:lineRule="auto"/>
        <w:jc w:val="both"/>
        <w:rPr>
          <w:rFonts w:ascii="Times New Roman" w:eastAsia="Times New Roman" w:hAnsi="Times New Roman" w:cs="Times New Roman"/>
          <w:sz w:val="24"/>
          <w:szCs w:val="20"/>
          <w:lang w:eastAsia="cs-CZ"/>
        </w:rPr>
      </w:pPr>
    </w:p>
    <w:p w:rsidR="008C4AC5" w:rsidRDefault="008C4AC5" w:rsidP="008C4AC5">
      <w:pPr>
        <w:widowControl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Koncepce rozvoje školy</w:t>
      </w:r>
      <w:r>
        <w:rPr>
          <w:rFonts w:ascii="Times New Roman" w:eastAsia="Times New Roman" w:hAnsi="Times New Roman" w:cs="Times New Roman"/>
          <w:sz w:val="24"/>
          <w:szCs w:val="20"/>
          <w:lang w:eastAsia="cs-CZ"/>
        </w:rPr>
        <w:t xml:space="preserve"> – dlouhodobého plánu (2016 – 2020)</w:t>
      </w:r>
      <w:r w:rsidRPr="00971B1D">
        <w:rPr>
          <w:rFonts w:ascii="Times New Roman" w:eastAsia="Times New Roman" w:hAnsi="Times New Roman" w:cs="Times New Roman"/>
          <w:sz w:val="24"/>
          <w:szCs w:val="20"/>
          <w:lang w:eastAsia="cs-CZ"/>
        </w:rPr>
        <w:t xml:space="preserve"> má formu písemného vhodně strukturovaného dokumentu, jenž akceptuje spolupráci s rodiči a veřejností v obci, zdůrazňuje nutnost existence pozitivních vztahů v pedagogickém sboru a respektuje osobnost dítěte. Zřizovatel je o koncepčních záměrech infor</w:t>
      </w:r>
      <w:r>
        <w:rPr>
          <w:rFonts w:ascii="Times New Roman" w:eastAsia="Times New Roman" w:hAnsi="Times New Roman" w:cs="Times New Roman"/>
          <w:sz w:val="24"/>
          <w:szCs w:val="20"/>
          <w:lang w:eastAsia="cs-CZ"/>
        </w:rPr>
        <w:t>mován prostřednictvím školské rady</w:t>
      </w:r>
      <w:r w:rsidRPr="00971B1D">
        <w:rPr>
          <w:rFonts w:ascii="Times New Roman" w:eastAsia="Times New Roman" w:hAnsi="Times New Roman" w:cs="Times New Roman"/>
          <w:sz w:val="24"/>
          <w:szCs w:val="20"/>
          <w:lang w:eastAsia="cs-CZ"/>
        </w:rPr>
        <w:t xml:space="preserve"> a k jejich podpoře přispívá konkrétními kroky. Koncepce rozvoje školy je otevřeným dokumentem, jehož doplňování se předpokládá v závislosti na finančním potenciálu zainteresovaných stran.</w:t>
      </w:r>
    </w:p>
    <w:p w:rsidR="008C4AC5" w:rsidRPr="00971B1D" w:rsidRDefault="008C4AC5" w:rsidP="008C4AC5">
      <w:pPr>
        <w:widowControl w:val="0"/>
        <w:spacing w:after="60" w:line="240" w:lineRule="auto"/>
        <w:jc w:val="both"/>
        <w:rPr>
          <w:rFonts w:ascii="Times New Roman" w:eastAsia="Times New Roman" w:hAnsi="Times New Roman" w:cs="Times New Roman"/>
          <w:sz w:val="24"/>
          <w:szCs w:val="20"/>
          <w:lang w:eastAsia="cs-CZ"/>
        </w:rPr>
      </w:pPr>
      <w:r w:rsidRPr="00971B1D">
        <w:rPr>
          <w:rFonts w:ascii="Times New Roman" w:eastAsia="Times New Roman" w:hAnsi="Times New Roman" w:cs="Times New Roman"/>
          <w:sz w:val="24"/>
          <w:szCs w:val="20"/>
          <w:lang w:eastAsia="cs-CZ"/>
        </w:rPr>
        <w:t xml:space="preserve">Na začátku každého školního roku ředitelka školy předkládá pedagogům a zástupcům rodičů </w:t>
      </w:r>
      <w:r w:rsidRPr="00971B1D">
        <w:rPr>
          <w:rFonts w:ascii="Times New Roman" w:eastAsia="Times New Roman" w:hAnsi="Times New Roman" w:cs="Times New Roman"/>
          <w:sz w:val="24"/>
          <w:szCs w:val="20"/>
          <w:lang w:eastAsia="cs-CZ"/>
        </w:rPr>
        <w:lastRenderedPageBreak/>
        <w:t xml:space="preserve">ke konzultacím celoroční plán činnosti školy, který vychází z dlouhodobé koncepce. Cíle jsou reálné a v rámci stanovených priorit se plní. </w:t>
      </w:r>
    </w:p>
    <w:p w:rsidR="008C4AC5" w:rsidRDefault="008C4AC5" w:rsidP="008C4AC5">
      <w:pPr>
        <w:spacing w:after="0" w:line="240" w:lineRule="auto"/>
        <w:jc w:val="both"/>
        <w:rPr>
          <w:rFonts w:ascii="Times New Roman" w:eastAsia="Times New Roman" w:hAnsi="Times New Roman" w:cs="Times New Roman"/>
          <w:b/>
          <w:bCs/>
          <w:color w:val="0000FF"/>
          <w:sz w:val="28"/>
          <w:szCs w:val="28"/>
          <w:lang w:eastAsia="cs-CZ"/>
        </w:rPr>
      </w:pPr>
    </w:p>
    <w:p w:rsidR="008C4AC5" w:rsidRPr="00CB00B0" w:rsidRDefault="008C4AC5" w:rsidP="008C4AC5">
      <w:pPr>
        <w:spacing w:after="0" w:line="240" w:lineRule="auto"/>
        <w:jc w:val="center"/>
        <w:rPr>
          <w:rFonts w:ascii="Times New Roman" w:eastAsia="Times New Roman" w:hAnsi="Times New Roman" w:cs="Times New Roman"/>
          <w:bCs/>
          <w:color w:val="833C0B" w:themeColor="accent2" w:themeShade="80"/>
          <w:sz w:val="28"/>
          <w:szCs w:val="28"/>
          <w:lang w:eastAsia="cs-CZ"/>
        </w:rPr>
      </w:pPr>
      <w:r w:rsidRPr="00CB00B0">
        <w:rPr>
          <w:rFonts w:ascii="Times New Roman" w:eastAsia="Times New Roman" w:hAnsi="Times New Roman" w:cs="Times New Roman"/>
          <w:bCs/>
          <w:color w:val="833C0B" w:themeColor="accent2" w:themeShade="80"/>
          <w:sz w:val="28"/>
          <w:szCs w:val="28"/>
          <w:lang w:eastAsia="cs-CZ"/>
        </w:rPr>
        <w:t>8. Závěr</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Z vlastního hodnocení vyplývá několik závěrů, které by měly ovlivnit další činnost školy v budoucích letech.</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CB00B0" w:rsidRDefault="008C4AC5" w:rsidP="008C4AC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833C0B" w:themeColor="accent2" w:themeShade="80"/>
          <w:sz w:val="24"/>
          <w:szCs w:val="24"/>
          <w:lang w:eastAsia="cs-CZ"/>
        </w:rPr>
      </w:pPr>
      <w:r w:rsidRPr="00CB00B0">
        <w:rPr>
          <w:rFonts w:ascii="Times New Roman" w:eastAsia="Times New Roman" w:hAnsi="Times New Roman" w:cs="Times New Roman"/>
          <w:b/>
          <w:color w:val="833C0B" w:themeColor="accent2" w:themeShade="80"/>
          <w:sz w:val="24"/>
          <w:szCs w:val="24"/>
          <w:lang w:eastAsia="cs-CZ"/>
        </w:rPr>
        <w:t xml:space="preserve">Oblasti, ve kterých </w:t>
      </w:r>
      <w:smartTag w:uri="urn:schemas-microsoft-com:office:smarttags" w:element="PersonName">
        <w:r w:rsidRPr="00CB00B0">
          <w:rPr>
            <w:rFonts w:ascii="Times New Roman" w:eastAsia="Times New Roman" w:hAnsi="Times New Roman" w:cs="Times New Roman"/>
            <w:b/>
            <w:color w:val="833C0B" w:themeColor="accent2" w:themeShade="80"/>
            <w:sz w:val="24"/>
            <w:szCs w:val="24"/>
            <w:lang w:eastAsia="cs-CZ"/>
          </w:rPr>
          <w:t>škola</w:t>
        </w:r>
      </w:smartTag>
      <w:r w:rsidRPr="00CB00B0">
        <w:rPr>
          <w:rFonts w:ascii="Times New Roman" w:eastAsia="Times New Roman" w:hAnsi="Times New Roman" w:cs="Times New Roman"/>
          <w:b/>
          <w:color w:val="833C0B" w:themeColor="accent2" w:themeShade="80"/>
          <w:sz w:val="24"/>
          <w:szCs w:val="24"/>
          <w:lang w:eastAsia="cs-CZ"/>
        </w:rPr>
        <w:t xml:space="preserve"> dosahuje dobrých výsledků:</w:t>
      </w:r>
    </w:p>
    <w:p w:rsidR="008C4AC5" w:rsidRPr="0008264C" w:rsidRDefault="008C4AC5" w:rsidP="008C4AC5">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color w:val="0070C0"/>
          <w:sz w:val="24"/>
          <w:szCs w:val="24"/>
          <w:lang w:eastAsia="cs-CZ"/>
        </w:rPr>
      </w:pPr>
    </w:p>
    <w:p w:rsidR="008C4AC5" w:rsidRDefault="008C4AC5" w:rsidP="008C4AC5">
      <w:pPr>
        <w:spacing w:after="0" w:line="240" w:lineRule="auto"/>
        <w:ind w:left="708"/>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Škola dosahuje dobrých výsledků zejména v následujících oblastech:</w:t>
      </w:r>
    </w:p>
    <w:p w:rsidR="002E1C57" w:rsidRPr="00971B1D" w:rsidRDefault="002E1C57" w:rsidP="008C4AC5">
      <w:pPr>
        <w:spacing w:after="0" w:line="240" w:lineRule="auto"/>
        <w:ind w:left="708"/>
        <w:jc w:val="both"/>
        <w:rPr>
          <w:rFonts w:ascii="Times New Roman" w:eastAsia="Times New Roman" w:hAnsi="Times New Roman" w:cs="Times New Roman"/>
          <w:sz w:val="24"/>
          <w:szCs w:val="24"/>
          <w:lang w:eastAsia="cs-CZ"/>
        </w:rPr>
      </w:pP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široká nabíd</w:t>
      </w:r>
      <w:r>
        <w:rPr>
          <w:rFonts w:ascii="Times New Roman" w:eastAsia="Times New Roman" w:hAnsi="Times New Roman" w:cs="Times New Roman"/>
          <w:sz w:val="24"/>
          <w:szCs w:val="24"/>
          <w:lang w:eastAsia="cs-CZ"/>
        </w:rPr>
        <w:t xml:space="preserve">ka mimoškolních aktivit </w:t>
      </w:r>
      <w:r w:rsidRPr="00971B1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2E1C57">
        <w:rPr>
          <w:rFonts w:ascii="Times New Roman" w:eastAsia="Times New Roman" w:hAnsi="Times New Roman" w:cs="Times New Roman"/>
          <w:sz w:val="24"/>
          <w:szCs w:val="24"/>
          <w:lang w:eastAsia="cs-CZ"/>
        </w:rPr>
        <w:t>výlety,</w:t>
      </w:r>
      <w:r w:rsidRPr="00971B1D">
        <w:rPr>
          <w:rFonts w:ascii="Times New Roman" w:eastAsia="Times New Roman" w:hAnsi="Times New Roman" w:cs="Times New Roman"/>
          <w:sz w:val="24"/>
          <w:szCs w:val="24"/>
          <w:lang w:eastAsia="cs-CZ"/>
        </w:rPr>
        <w:t xml:space="preserve"> pěvecké, sportovní soutěže a další)</w:t>
      </w:r>
    </w:p>
    <w:p w:rsidR="002E1C57" w:rsidRDefault="002E1C57"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pestrá činnost školní družiny</w:t>
      </w:r>
    </w:p>
    <w:p w:rsidR="002E1C57" w:rsidRDefault="002E1C57"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chuť podílet se na zvyšování prestiže školy formou získávání finančních prostředků z různých projektů</w:t>
      </w:r>
    </w:p>
    <w:p w:rsidR="008C4AC5" w:rsidRPr="00971B1D" w:rsidRDefault="002E1C57"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individuální </w:t>
      </w:r>
      <w:r w:rsidR="008C4AC5">
        <w:rPr>
          <w:rFonts w:ascii="Times New Roman" w:eastAsia="Times New Roman" w:hAnsi="Times New Roman" w:cs="Times New Roman"/>
          <w:sz w:val="24"/>
          <w:szCs w:val="24"/>
          <w:lang w:eastAsia="cs-CZ"/>
        </w:rPr>
        <w:t>práce s dětmi nadanými i s těmi, které vyžadují zvláštní péči </w:t>
      </w:r>
    </w:p>
    <w:p w:rsidR="008C4AC5" w:rsidRPr="00971B1D"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komunikace a spolupráce mezi vedením školy a zaměstnanci a mezi zaměstnanci navzájem</w:t>
      </w:r>
    </w:p>
    <w:p w:rsidR="008C4AC5" w:rsidRPr="00971B1D"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vzájemné respektování, výchova k toleranci</w:t>
      </w:r>
    </w:p>
    <w:p w:rsidR="008C4AC5" w:rsidRPr="00971B1D"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výzdoba tříd a ostatních prostor školy</w:t>
      </w: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další vzdělávání pedagogických pracovníků</w:t>
      </w: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prezentace školy na veřejnosti</w:t>
      </w:r>
    </w:p>
    <w:p w:rsidR="008C4AC5" w:rsidRDefault="008C4AC5" w:rsidP="008C4AC5">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cs-CZ"/>
        </w:rPr>
      </w:pPr>
    </w:p>
    <w:p w:rsidR="008C4AC5" w:rsidRPr="0008264C" w:rsidRDefault="008C4AC5" w:rsidP="008C4AC5">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cs-CZ"/>
        </w:rPr>
      </w:pPr>
    </w:p>
    <w:p w:rsidR="008C4AC5" w:rsidRPr="00CB00B0" w:rsidRDefault="008C4AC5" w:rsidP="008C4AC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833C0B" w:themeColor="accent2" w:themeShade="80"/>
          <w:sz w:val="24"/>
          <w:szCs w:val="24"/>
          <w:lang w:eastAsia="cs-CZ"/>
        </w:rPr>
      </w:pPr>
      <w:r w:rsidRPr="00CB00B0">
        <w:rPr>
          <w:rFonts w:ascii="Times New Roman" w:eastAsia="Times New Roman" w:hAnsi="Times New Roman" w:cs="Times New Roman"/>
          <w:b/>
          <w:color w:val="833C0B" w:themeColor="accent2" w:themeShade="80"/>
          <w:sz w:val="24"/>
          <w:szCs w:val="24"/>
          <w:lang w:eastAsia="cs-CZ"/>
        </w:rPr>
        <w:t>Oblasti, ve kterých je třeba úroveň vzdělávání zlepšit</w:t>
      </w:r>
    </w:p>
    <w:p w:rsidR="008C4AC5" w:rsidRPr="0008264C" w:rsidRDefault="008C4AC5" w:rsidP="008C4AC5">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color w:val="0070C0"/>
          <w:sz w:val="24"/>
          <w:szCs w:val="24"/>
          <w:lang w:eastAsia="cs-CZ"/>
        </w:rPr>
      </w:pPr>
    </w:p>
    <w:p w:rsidR="008C4AC5" w:rsidRDefault="008C4AC5" w:rsidP="008C4AC5">
      <w:pPr>
        <w:spacing w:after="0" w:line="240" w:lineRule="auto"/>
        <w:ind w:left="708"/>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Úroveň je třeba zlepšit zejména v následujících oblastech:</w:t>
      </w:r>
    </w:p>
    <w:p w:rsidR="008C4AC5" w:rsidRPr="00971B1D" w:rsidRDefault="008C4AC5" w:rsidP="008C4AC5">
      <w:pPr>
        <w:spacing w:after="0" w:line="240" w:lineRule="auto"/>
        <w:ind w:left="708"/>
        <w:jc w:val="both"/>
        <w:rPr>
          <w:rFonts w:ascii="Times New Roman" w:eastAsia="Times New Roman" w:hAnsi="Times New Roman" w:cs="Times New Roman"/>
          <w:sz w:val="24"/>
          <w:szCs w:val="24"/>
          <w:lang w:eastAsia="cs-CZ"/>
        </w:rPr>
      </w:pP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zmodernizování informačních technologií</w:t>
      </w: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vybavení MŠ digitálními technologiemi</w:t>
      </w: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nabídka mimoškolních aktivit formou kroužků</w:t>
      </w:r>
    </w:p>
    <w:p w:rsidR="008C4AC5" w:rsidRDefault="008C4AC5" w:rsidP="008C4AC5">
      <w:pPr>
        <w:numPr>
          <w:ilvl w:val="1"/>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poskytnout rodičům větší možnost ovlivňovat chod školy v pozitivním smyslu</w:t>
      </w:r>
    </w:p>
    <w:p w:rsidR="008C4AC5" w:rsidRPr="0008264C" w:rsidRDefault="008C4AC5" w:rsidP="008C4AC5">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cs-CZ"/>
        </w:rPr>
      </w:pPr>
    </w:p>
    <w:p w:rsidR="008C4AC5" w:rsidRPr="00CB00B0" w:rsidRDefault="008C4AC5" w:rsidP="008C4AC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833C0B" w:themeColor="accent2" w:themeShade="80"/>
          <w:sz w:val="24"/>
          <w:szCs w:val="24"/>
          <w:lang w:eastAsia="cs-CZ"/>
        </w:rPr>
      </w:pPr>
      <w:r w:rsidRPr="00CB00B0">
        <w:rPr>
          <w:rFonts w:ascii="Times New Roman" w:eastAsia="Times New Roman" w:hAnsi="Times New Roman" w:cs="Times New Roman"/>
          <w:b/>
          <w:color w:val="833C0B" w:themeColor="accent2" w:themeShade="80"/>
          <w:sz w:val="24"/>
          <w:szCs w:val="24"/>
          <w:lang w:eastAsia="cs-CZ"/>
        </w:rPr>
        <w:t>Návrh opatření</w:t>
      </w:r>
    </w:p>
    <w:p w:rsidR="008C4AC5" w:rsidRPr="0008264C" w:rsidRDefault="008C4AC5" w:rsidP="008C4AC5">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color w:val="0070C0"/>
          <w:sz w:val="24"/>
          <w:szCs w:val="24"/>
          <w:lang w:eastAsia="cs-CZ"/>
        </w:rPr>
      </w:pPr>
    </w:p>
    <w:p w:rsidR="008C4AC5" w:rsidRPr="00971B1D" w:rsidRDefault="008C4AC5" w:rsidP="008C4AC5">
      <w:pPr>
        <w:numPr>
          <w:ilvl w:val="1"/>
          <w:numId w:val="5"/>
        </w:num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pomocí neformálních i oficiálních společenských a jiných akcí školy zvýšit zájem rodičů a pravidelně seznamovat členy školské rady s děním ve škole</w:t>
      </w:r>
    </w:p>
    <w:p w:rsidR="008C4AC5" w:rsidRPr="00971B1D" w:rsidRDefault="008C4AC5" w:rsidP="008C4AC5">
      <w:pPr>
        <w:numPr>
          <w:ilvl w:val="1"/>
          <w:numId w:val="5"/>
        </w:num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využití </w:t>
      </w:r>
      <w:r>
        <w:rPr>
          <w:rFonts w:ascii="Times New Roman" w:eastAsia="Times New Roman" w:hAnsi="Times New Roman" w:cs="Times New Roman"/>
          <w:sz w:val="24"/>
          <w:szCs w:val="24"/>
          <w:lang w:eastAsia="cs-CZ"/>
        </w:rPr>
        <w:t>různých dotací a grantů</w:t>
      </w:r>
    </w:p>
    <w:p w:rsidR="008C4AC5" w:rsidRDefault="008C4AC5" w:rsidP="008C4AC5">
      <w:pPr>
        <w:numPr>
          <w:ilvl w:val="1"/>
          <w:numId w:val="5"/>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další vzdělávání pracovníků</w:t>
      </w:r>
    </w:p>
    <w:p w:rsidR="008C4AC5" w:rsidRDefault="008C4AC5" w:rsidP="00CB00B0">
      <w:pPr>
        <w:spacing w:after="0" w:line="240" w:lineRule="auto"/>
        <w:jc w:val="both"/>
        <w:rPr>
          <w:rFonts w:ascii="Times New Roman" w:eastAsia="Times New Roman" w:hAnsi="Times New Roman" w:cs="Times New Roman"/>
          <w:sz w:val="24"/>
          <w:szCs w:val="24"/>
          <w:lang w:eastAsia="cs-CZ"/>
        </w:rPr>
      </w:pPr>
    </w:p>
    <w:p w:rsidR="008C4AC5" w:rsidRPr="0008264C" w:rsidRDefault="008C4AC5" w:rsidP="008C4AC5">
      <w:pPr>
        <w:spacing w:after="0" w:line="240" w:lineRule="auto"/>
        <w:ind w:left="1440"/>
        <w:jc w:val="both"/>
        <w:rPr>
          <w:rFonts w:ascii="Times New Roman" w:eastAsia="Times New Roman" w:hAnsi="Times New Roman" w:cs="Times New Roman"/>
          <w:sz w:val="24"/>
          <w:szCs w:val="24"/>
          <w:lang w:eastAsia="cs-CZ"/>
        </w:rPr>
      </w:pPr>
    </w:p>
    <w:p w:rsidR="008C4AC5" w:rsidRPr="00CB00B0" w:rsidRDefault="008C4AC5" w:rsidP="008C4AC5">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833C0B" w:themeColor="accent2" w:themeShade="80"/>
          <w:sz w:val="24"/>
          <w:szCs w:val="24"/>
          <w:lang w:eastAsia="cs-CZ"/>
        </w:rPr>
      </w:pPr>
      <w:r w:rsidRPr="00CB00B0">
        <w:rPr>
          <w:rFonts w:ascii="Times New Roman" w:eastAsia="Times New Roman" w:hAnsi="Times New Roman" w:cs="Times New Roman"/>
          <w:b/>
          <w:color w:val="833C0B" w:themeColor="accent2" w:themeShade="80"/>
          <w:sz w:val="24"/>
          <w:szCs w:val="24"/>
          <w:lang w:eastAsia="cs-CZ"/>
        </w:rPr>
        <w:t>Účinnost opatření obsažených v předchozím vlastním hodnocení</w:t>
      </w: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Účinnost opatření z minulého</w:t>
      </w:r>
      <w:r w:rsidR="002E1C57">
        <w:rPr>
          <w:rFonts w:ascii="Times New Roman" w:eastAsia="Times New Roman" w:hAnsi="Times New Roman" w:cs="Times New Roman"/>
          <w:sz w:val="24"/>
          <w:szCs w:val="24"/>
          <w:lang w:eastAsia="cs-CZ"/>
        </w:rPr>
        <w:t xml:space="preserve"> hodnocení ze školního roku 2015/2016</w:t>
      </w:r>
      <w:r w:rsidRPr="00971B1D">
        <w:rPr>
          <w:rFonts w:ascii="Times New Roman" w:eastAsia="Times New Roman" w:hAnsi="Times New Roman" w:cs="Times New Roman"/>
          <w:sz w:val="24"/>
          <w:szCs w:val="24"/>
          <w:lang w:eastAsia="cs-CZ"/>
        </w:rPr>
        <w:t xml:space="preserve"> byla hodnocena kladně.</w:t>
      </w:r>
    </w:p>
    <w:p w:rsidR="008C4AC5" w:rsidRDefault="008C4AC5" w:rsidP="008C4AC5">
      <w:pPr>
        <w:spacing w:after="0"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Podařila se odstranit většina negativních hodnocení. </w:t>
      </w:r>
      <w:r w:rsidR="002E1C57">
        <w:rPr>
          <w:rFonts w:ascii="Times New Roman" w:eastAsia="Times New Roman" w:hAnsi="Times New Roman" w:cs="Times New Roman"/>
          <w:sz w:val="24"/>
          <w:szCs w:val="24"/>
          <w:lang w:eastAsia="cs-CZ"/>
        </w:rPr>
        <w:t xml:space="preserve">Zahájili jsme realizaci projektu „Šablony“, ze kterého realizujeme aktivity, které nám pomohou jak v naší další práci, tak i s DVPP, čerpáme inspirace z ostatních škol a setkáváme se se zákonnými zástupci. </w:t>
      </w:r>
      <w:r w:rsidRPr="00971B1D">
        <w:rPr>
          <w:rFonts w:ascii="Times New Roman" w:eastAsia="Times New Roman" w:hAnsi="Times New Roman" w:cs="Times New Roman"/>
          <w:sz w:val="24"/>
          <w:szCs w:val="24"/>
          <w:lang w:eastAsia="cs-CZ"/>
        </w:rPr>
        <w:t>Nutné je ve spolupráci se zřizovatelem zajištění finančních prostředků na modernizaci budovy školy.</w:t>
      </w:r>
    </w:p>
    <w:p w:rsidR="008C4AC5" w:rsidRDefault="008C4AC5" w:rsidP="008C4AC5">
      <w:pPr>
        <w:spacing w:after="0" w:line="240" w:lineRule="auto"/>
        <w:jc w:val="both"/>
        <w:rPr>
          <w:rFonts w:ascii="Times New Roman" w:eastAsia="Times New Roman" w:hAnsi="Times New Roman" w:cs="Times New Roman"/>
          <w:sz w:val="24"/>
          <w:szCs w:val="24"/>
          <w:lang w:eastAsia="cs-CZ"/>
        </w:rPr>
      </w:pPr>
    </w:p>
    <w:p w:rsidR="008C4AC5" w:rsidRPr="00971B1D" w:rsidRDefault="008C4AC5" w:rsidP="008C4AC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71B1D">
        <w:rPr>
          <w:rFonts w:ascii="Times New Roman" w:eastAsia="Times New Roman" w:hAnsi="Times New Roman" w:cs="Times New Roman"/>
          <w:sz w:val="24"/>
          <w:szCs w:val="24"/>
          <w:lang w:eastAsia="cs-CZ"/>
        </w:rPr>
        <w:t xml:space="preserve">Datum vyhotovení zprávy: </w:t>
      </w:r>
      <w:r>
        <w:rPr>
          <w:rFonts w:ascii="Times New Roman" w:eastAsia="Times New Roman" w:hAnsi="Times New Roman" w:cs="Times New Roman"/>
          <w:sz w:val="24"/>
          <w:szCs w:val="24"/>
          <w:lang w:eastAsia="cs-CZ"/>
        </w:rPr>
        <w:t>15. 7. 2016</w:t>
      </w:r>
      <w:r>
        <w:rPr>
          <w:rFonts w:ascii="Times New Roman" w:eastAsia="Times New Roman" w:hAnsi="Times New Roman" w:cs="Times New Roman"/>
          <w:sz w:val="24"/>
          <w:szCs w:val="24"/>
          <w:lang w:eastAsia="cs-CZ"/>
        </w:rPr>
        <w:tab/>
        <w:t>Projednáno</w:t>
      </w:r>
      <w:r w:rsidRPr="00971B1D">
        <w:rPr>
          <w:rFonts w:ascii="Times New Roman" w:eastAsia="Times New Roman" w:hAnsi="Times New Roman" w:cs="Times New Roman"/>
          <w:sz w:val="24"/>
          <w:szCs w:val="24"/>
          <w:lang w:eastAsia="cs-CZ"/>
        </w:rPr>
        <w:t xml:space="preserve"> pedagogickou radou: </w:t>
      </w:r>
      <w:r w:rsidR="002E1C57">
        <w:rPr>
          <w:rFonts w:ascii="Times New Roman" w:eastAsia="Times New Roman" w:hAnsi="Times New Roman" w:cs="Times New Roman"/>
          <w:sz w:val="24"/>
          <w:szCs w:val="24"/>
          <w:lang w:eastAsia="cs-CZ"/>
        </w:rPr>
        <w:t>30. 8. 2017</w:t>
      </w:r>
    </w:p>
    <w:p w:rsidR="008C4AC5" w:rsidRDefault="008C4AC5" w:rsidP="008C4AC5">
      <w:pPr>
        <w:spacing w:after="0" w:line="240" w:lineRule="auto"/>
        <w:jc w:val="both"/>
        <w:rPr>
          <w:rFonts w:ascii="Times New Roman" w:eastAsia="Times New Roman" w:hAnsi="Times New Roman" w:cs="Times New Roman"/>
          <w:sz w:val="24"/>
          <w:szCs w:val="24"/>
          <w:lang w:eastAsia="cs-CZ"/>
        </w:rPr>
      </w:pPr>
    </w:p>
    <w:p w:rsidR="008C4AC5" w:rsidRDefault="008C4AC5"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Zpracovala</w:t>
      </w:r>
      <w:r w:rsidRPr="00971B1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Pr="00971B1D">
        <w:rPr>
          <w:rFonts w:ascii="Times New Roman" w:eastAsia="Times New Roman" w:hAnsi="Times New Roman" w:cs="Times New Roman"/>
          <w:sz w:val="24"/>
          <w:szCs w:val="24"/>
          <w:lang w:eastAsia="cs-CZ"/>
        </w:rPr>
        <w:t>……………</w:t>
      </w:r>
    </w:p>
    <w:p w:rsidR="008C4AC5" w:rsidRDefault="008C4AC5" w:rsidP="008C4AC5">
      <w:pPr>
        <w:spacing w:after="0" w:line="240" w:lineRule="auto"/>
        <w:ind w:firstLine="708"/>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Mgr. Lenka Czehovská</w:t>
      </w:r>
    </w:p>
    <w:p w:rsidR="008C4AC5" w:rsidRDefault="008C4AC5" w:rsidP="008C4AC5">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8C4AC5" w:rsidRDefault="008C4AC5" w:rsidP="008C4AC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hodnocení se podíleli tito </w:t>
      </w:r>
      <w:proofErr w:type="spellStart"/>
      <w:proofErr w:type="gramStart"/>
      <w:r>
        <w:rPr>
          <w:rFonts w:ascii="Times New Roman" w:eastAsia="Times New Roman" w:hAnsi="Times New Roman" w:cs="Times New Roman"/>
          <w:sz w:val="24"/>
          <w:szCs w:val="24"/>
          <w:lang w:eastAsia="cs-CZ"/>
        </w:rPr>
        <w:t>ped</w:t>
      </w:r>
      <w:proofErr w:type="gramEnd"/>
      <w:r>
        <w:rPr>
          <w:rFonts w:ascii="Times New Roman" w:eastAsia="Times New Roman" w:hAnsi="Times New Roman" w:cs="Times New Roman"/>
          <w:sz w:val="24"/>
          <w:szCs w:val="24"/>
          <w:lang w:eastAsia="cs-CZ"/>
        </w:rPr>
        <w:t>.</w:t>
      </w:r>
      <w:proofErr w:type="gramStart"/>
      <w:r>
        <w:rPr>
          <w:rFonts w:ascii="Times New Roman" w:eastAsia="Times New Roman" w:hAnsi="Times New Roman" w:cs="Times New Roman"/>
          <w:sz w:val="24"/>
          <w:szCs w:val="24"/>
          <w:lang w:eastAsia="cs-CZ"/>
        </w:rPr>
        <w:t>pracovníci</w:t>
      </w:r>
      <w:proofErr w:type="spellEnd"/>
      <w:proofErr w:type="gramEnd"/>
      <w:r>
        <w:rPr>
          <w:rFonts w:ascii="Times New Roman" w:eastAsia="Times New Roman" w:hAnsi="Times New Roman" w:cs="Times New Roman"/>
          <w:sz w:val="24"/>
          <w:szCs w:val="24"/>
          <w:lang w:eastAsia="cs-CZ"/>
        </w:rPr>
        <w:t xml:space="preserve">: </w:t>
      </w:r>
    </w:p>
    <w:p w:rsidR="008C4AC5" w:rsidRDefault="008C4AC5"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p w:rsidR="00CB00B0" w:rsidRDefault="00CB00B0" w:rsidP="008C4AC5">
      <w:pPr>
        <w:spacing w:after="0" w:line="240" w:lineRule="auto"/>
        <w:jc w:val="both"/>
        <w:rPr>
          <w:rFonts w:ascii="Times New Roman" w:eastAsia="Times New Roman" w:hAnsi="Times New Roman" w:cs="Times New Roman"/>
          <w:sz w:val="24"/>
          <w:szCs w:val="24"/>
          <w:lang w:eastAsia="cs-CZ"/>
        </w:rPr>
      </w:pPr>
    </w:p>
    <w:p w:rsidR="00CB00B0" w:rsidRDefault="00CB00B0" w:rsidP="008C4AC5">
      <w:pPr>
        <w:spacing w:after="0" w:line="240" w:lineRule="auto"/>
        <w:jc w:val="both"/>
        <w:rPr>
          <w:rFonts w:ascii="Times New Roman" w:eastAsia="Times New Roman" w:hAnsi="Times New Roman" w:cs="Times New Roman"/>
          <w:sz w:val="24"/>
          <w:szCs w:val="24"/>
          <w:lang w:eastAsia="cs-CZ"/>
        </w:rPr>
      </w:pPr>
    </w:p>
    <w:p w:rsidR="00CB00B0" w:rsidRDefault="00CB00B0" w:rsidP="008C4AC5">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Seznámeni na </w:t>
      </w:r>
      <w:proofErr w:type="spellStart"/>
      <w:proofErr w:type="gramStart"/>
      <w:r>
        <w:rPr>
          <w:rFonts w:ascii="Times New Roman" w:eastAsia="Times New Roman" w:hAnsi="Times New Roman" w:cs="Times New Roman"/>
          <w:sz w:val="24"/>
          <w:szCs w:val="24"/>
          <w:lang w:eastAsia="cs-CZ"/>
        </w:rPr>
        <w:t>ped</w:t>
      </w:r>
      <w:proofErr w:type="spellEnd"/>
      <w:r>
        <w:rPr>
          <w:rFonts w:ascii="Times New Roman" w:eastAsia="Times New Roman" w:hAnsi="Times New Roman" w:cs="Times New Roman"/>
          <w:sz w:val="24"/>
          <w:szCs w:val="24"/>
          <w:lang w:eastAsia="cs-CZ"/>
        </w:rPr>
        <w:t>. a provozní</w:t>
      </w:r>
      <w:proofErr w:type="gramEnd"/>
      <w:r>
        <w:rPr>
          <w:rFonts w:ascii="Times New Roman" w:eastAsia="Times New Roman" w:hAnsi="Times New Roman" w:cs="Times New Roman"/>
          <w:sz w:val="24"/>
          <w:szCs w:val="24"/>
          <w:lang w:eastAsia="cs-CZ"/>
        </w:rPr>
        <w:t xml:space="preserve"> radě dne 30. 8.2017: ……………………………………..</w:t>
      </w:r>
      <w:bookmarkStart w:id="9" w:name="_GoBack"/>
      <w:bookmarkEnd w:id="9"/>
    </w:p>
    <w:p w:rsidR="008C4AC5" w:rsidRDefault="008C4AC5" w:rsidP="008C4AC5">
      <w:pPr>
        <w:jc w:val="both"/>
      </w:pPr>
    </w:p>
    <w:p w:rsidR="00193959" w:rsidRDefault="00193959"/>
    <w:sectPr w:rsidR="00193959" w:rsidSect="00CB00B0">
      <w:pgSz w:w="11906" w:h="16838"/>
      <w:pgMar w:top="1417" w:right="1417" w:bottom="1417" w:left="1417" w:header="708" w:footer="708" w:gutter="0"/>
      <w:pgBorders w:offsetFrom="page">
        <w:top w:val="crossStitch" w:sz="9" w:space="24" w:color="833C0B" w:themeColor="accent2" w:themeShade="80"/>
        <w:left w:val="crossStitch" w:sz="9" w:space="24" w:color="833C0B" w:themeColor="accent2" w:themeShade="80"/>
        <w:bottom w:val="crossStitch" w:sz="9" w:space="24" w:color="833C0B" w:themeColor="accent2" w:themeShade="80"/>
        <w:right w:val="crossStitch" w:sz="9" w:space="24" w:color="833C0B" w:themeColor="accent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5515"/>
    <w:multiLevelType w:val="hybridMultilevel"/>
    <w:tmpl w:val="24D43288"/>
    <w:lvl w:ilvl="0" w:tplc="78DE6D60">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720CD9"/>
    <w:multiLevelType w:val="hybridMultilevel"/>
    <w:tmpl w:val="1EF64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437ADE"/>
    <w:multiLevelType w:val="hybridMultilevel"/>
    <w:tmpl w:val="B0D2F9FA"/>
    <w:lvl w:ilvl="0" w:tplc="04050017">
      <w:start w:val="1"/>
      <w:numFmt w:val="lowerLetter"/>
      <w:lvlText w:val="%1)"/>
      <w:lvlJc w:val="left"/>
      <w:pPr>
        <w:tabs>
          <w:tab w:val="num" w:pos="720"/>
        </w:tabs>
        <w:ind w:left="720" w:hanging="360"/>
      </w:pPr>
      <w:rPr>
        <w:rFonts w:hint="default"/>
      </w:rPr>
    </w:lvl>
    <w:lvl w:ilvl="1" w:tplc="91063454">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BC05439"/>
    <w:multiLevelType w:val="hybridMultilevel"/>
    <w:tmpl w:val="3A90F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26B0C9D"/>
    <w:multiLevelType w:val="hybridMultilevel"/>
    <w:tmpl w:val="8AE02020"/>
    <w:lvl w:ilvl="0" w:tplc="5986C006">
      <w:start w:val="1"/>
      <w:numFmt w:val="bullet"/>
      <w:lvlText w:val=""/>
      <w:lvlJc w:val="left"/>
      <w:pPr>
        <w:tabs>
          <w:tab w:val="num" w:pos="720"/>
        </w:tabs>
        <w:ind w:left="720" w:hanging="360"/>
      </w:pPr>
      <w:rPr>
        <w:rFonts w:ascii="Wingdings" w:hAnsi="Wingdings" w:hint="default"/>
      </w:rPr>
    </w:lvl>
    <w:lvl w:ilvl="1" w:tplc="04050017">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160"/>
        </w:tabs>
        <w:ind w:left="2160" w:hanging="360"/>
      </w:pPr>
      <w:rPr>
        <w:rFonts w:ascii="Symbol" w:hAnsi="Symbol" w:hint="default"/>
      </w:rPr>
    </w:lvl>
    <w:lvl w:ilvl="3" w:tplc="13842246" w:tentative="1">
      <w:start w:val="1"/>
      <w:numFmt w:val="bullet"/>
      <w:lvlText w:val=""/>
      <w:lvlJc w:val="left"/>
      <w:pPr>
        <w:tabs>
          <w:tab w:val="num" w:pos="2880"/>
        </w:tabs>
        <w:ind w:left="2880" w:hanging="360"/>
      </w:pPr>
      <w:rPr>
        <w:rFonts w:ascii="Wingdings" w:hAnsi="Wingdings" w:hint="default"/>
      </w:rPr>
    </w:lvl>
    <w:lvl w:ilvl="4" w:tplc="3F40045C" w:tentative="1">
      <w:start w:val="1"/>
      <w:numFmt w:val="bullet"/>
      <w:lvlText w:val=""/>
      <w:lvlJc w:val="left"/>
      <w:pPr>
        <w:tabs>
          <w:tab w:val="num" w:pos="3600"/>
        </w:tabs>
        <w:ind w:left="3600" w:hanging="360"/>
      </w:pPr>
      <w:rPr>
        <w:rFonts w:ascii="Wingdings" w:hAnsi="Wingdings" w:hint="default"/>
      </w:rPr>
    </w:lvl>
    <w:lvl w:ilvl="5" w:tplc="A29CCAFC" w:tentative="1">
      <w:start w:val="1"/>
      <w:numFmt w:val="bullet"/>
      <w:lvlText w:val=""/>
      <w:lvlJc w:val="left"/>
      <w:pPr>
        <w:tabs>
          <w:tab w:val="num" w:pos="4320"/>
        </w:tabs>
        <w:ind w:left="4320" w:hanging="360"/>
      </w:pPr>
      <w:rPr>
        <w:rFonts w:ascii="Wingdings" w:hAnsi="Wingdings" w:hint="default"/>
      </w:rPr>
    </w:lvl>
    <w:lvl w:ilvl="6" w:tplc="9F841610" w:tentative="1">
      <w:start w:val="1"/>
      <w:numFmt w:val="bullet"/>
      <w:lvlText w:val=""/>
      <w:lvlJc w:val="left"/>
      <w:pPr>
        <w:tabs>
          <w:tab w:val="num" w:pos="5040"/>
        </w:tabs>
        <w:ind w:left="5040" w:hanging="360"/>
      </w:pPr>
      <w:rPr>
        <w:rFonts w:ascii="Wingdings" w:hAnsi="Wingdings" w:hint="default"/>
      </w:rPr>
    </w:lvl>
    <w:lvl w:ilvl="7" w:tplc="AB7EACCE" w:tentative="1">
      <w:start w:val="1"/>
      <w:numFmt w:val="bullet"/>
      <w:lvlText w:val=""/>
      <w:lvlJc w:val="left"/>
      <w:pPr>
        <w:tabs>
          <w:tab w:val="num" w:pos="5760"/>
        </w:tabs>
        <w:ind w:left="5760" w:hanging="360"/>
      </w:pPr>
      <w:rPr>
        <w:rFonts w:ascii="Wingdings" w:hAnsi="Wingdings" w:hint="default"/>
      </w:rPr>
    </w:lvl>
    <w:lvl w:ilvl="8" w:tplc="01BE49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6577FC"/>
    <w:multiLevelType w:val="hybridMultilevel"/>
    <w:tmpl w:val="3CA018E6"/>
    <w:lvl w:ilvl="0" w:tplc="FEFE0580">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6" w15:restartNumberingAfterBreak="0">
    <w:nsid w:val="5DB40FE1"/>
    <w:multiLevelType w:val="hybridMultilevel"/>
    <w:tmpl w:val="C99E4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BC3660"/>
    <w:multiLevelType w:val="hybridMultilevel"/>
    <w:tmpl w:val="6B8C53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174AD1"/>
    <w:multiLevelType w:val="hybridMultilevel"/>
    <w:tmpl w:val="0CFA2142"/>
    <w:lvl w:ilvl="0" w:tplc="04050017">
      <w:start w:val="1"/>
      <w:numFmt w:val="lowerLetter"/>
      <w:lvlText w:val="%1)"/>
      <w:lvlJc w:val="left"/>
      <w:pPr>
        <w:tabs>
          <w:tab w:val="num" w:pos="720"/>
        </w:tabs>
        <w:ind w:left="720" w:hanging="360"/>
      </w:pPr>
    </w:lvl>
    <w:lvl w:ilvl="1" w:tplc="399A377E">
      <w:start w:val="9"/>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7737DFC"/>
    <w:multiLevelType w:val="hybridMultilevel"/>
    <w:tmpl w:val="DCDA1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8"/>
  </w:num>
  <w:num w:numId="6">
    <w:abstractNumId w:val="7"/>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C5"/>
    <w:rsid w:val="00026538"/>
    <w:rsid w:val="00054787"/>
    <w:rsid w:val="00193959"/>
    <w:rsid w:val="00270A82"/>
    <w:rsid w:val="002E1C57"/>
    <w:rsid w:val="008C45A7"/>
    <w:rsid w:val="008C4AC5"/>
    <w:rsid w:val="008D66A2"/>
    <w:rsid w:val="009031F6"/>
    <w:rsid w:val="00906843"/>
    <w:rsid w:val="00A11C23"/>
    <w:rsid w:val="00A73D59"/>
    <w:rsid w:val="00BF2E28"/>
    <w:rsid w:val="00CA3C9A"/>
    <w:rsid w:val="00CB00B0"/>
    <w:rsid w:val="00E57ABB"/>
    <w:rsid w:val="00F01FB1"/>
    <w:rsid w:val="00F12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F4E395"/>
  <w15:chartTrackingRefBased/>
  <w15:docId w15:val="{4D6EE843-E3C1-4953-9496-B4E4CF17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4AC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3D59"/>
    <w:pPr>
      <w:ind w:left="720"/>
      <w:contextualSpacing/>
    </w:pPr>
  </w:style>
  <w:style w:type="table" w:styleId="Mkatabulky">
    <w:name w:val="Table Grid"/>
    <w:basedOn w:val="Normlntabulka"/>
    <w:uiPriority w:val="59"/>
    <w:rsid w:val="00CA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D66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6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4460</Words>
  <Characters>26319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dc:creator>
  <cp:keywords/>
  <dc:description/>
  <cp:lastModifiedBy>Lenka</cp:lastModifiedBy>
  <cp:revision>5</cp:revision>
  <cp:lastPrinted>2017-08-07T10:55:00Z</cp:lastPrinted>
  <dcterms:created xsi:type="dcterms:W3CDTF">2017-06-29T20:46:00Z</dcterms:created>
  <dcterms:modified xsi:type="dcterms:W3CDTF">2017-08-07T10:57:00Z</dcterms:modified>
</cp:coreProperties>
</file>