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6C" w:rsidRPr="00B03457" w:rsidRDefault="00CB0B6C" w:rsidP="00CB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 a Mateřská škola, Horní Dunajovice, okres Znojmo, příspěvková organizace</w:t>
      </w:r>
    </w:p>
    <w:p w:rsidR="00CB0B6C" w:rsidRPr="00B03457" w:rsidRDefault="00CB0B6C" w:rsidP="00CB0B6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Horní Dunajovice 184, </w:t>
      </w:r>
      <w:proofErr w:type="gramStart"/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671 34            telefon</w:t>
      </w:r>
      <w:proofErr w:type="gramEnd"/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515273225                              IČO: 71005234  </w:t>
      </w:r>
    </w:p>
    <w:p w:rsidR="00CB0B6C" w:rsidRPr="00B03457" w:rsidRDefault="00D769EF" w:rsidP="00CB0B6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history="1">
        <w:r w:rsidR="00CB0B6C" w:rsidRPr="00B0345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www.zshornidunajovice.cz</w:t>
        </w:r>
      </w:hyperlink>
      <w:r w:rsidR="00CB0B6C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B0B6C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B0B6C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B0B6C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B0B6C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e-mail:zs.hdunajovice@zn.orgman.cz</w:t>
      </w:r>
    </w:p>
    <w:p w:rsidR="00CB0B6C" w:rsidRPr="00B03457" w:rsidRDefault="00CB0B6C" w:rsidP="00CB0B6C">
      <w:pPr>
        <w:keepNext/>
        <w:autoSpaceDE w:val="0"/>
        <w:autoSpaceDN w:val="0"/>
        <w:spacing w:before="80" w:after="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CB0B6C" w:rsidRPr="00B03457" w:rsidRDefault="00CB0B6C" w:rsidP="00CB0B6C">
      <w:pPr>
        <w:keepNext/>
        <w:autoSpaceDE w:val="0"/>
        <w:autoSpaceDN w:val="0"/>
        <w:spacing w:before="80" w:after="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CB0B6C" w:rsidRPr="00B03457" w:rsidRDefault="00CB0B6C" w:rsidP="00CB0B6C">
      <w:pPr>
        <w:keepNext/>
        <w:autoSpaceDE w:val="0"/>
        <w:autoSpaceDN w:val="0"/>
        <w:spacing w:before="80" w:after="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Výroční zpráva Základní školy Horní Dunajovice za školní rok </w:t>
      </w:r>
      <w:r w:rsidR="008A0C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2013/2014</w:t>
      </w:r>
    </w:p>
    <w:p w:rsidR="00CB0B6C" w:rsidRPr="00B0345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B0B6C" w:rsidRPr="00B03457" w:rsidRDefault="00CB0B6C" w:rsidP="00CB0B6C">
      <w:pPr>
        <w:keepNext/>
        <w:autoSpaceDE w:val="0"/>
        <w:autoSpaceDN w:val="0"/>
        <w:spacing w:before="80" w:after="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CB0B6C" w:rsidRPr="00B03457" w:rsidRDefault="00CB0B6C" w:rsidP="00CB0B6C">
      <w:pPr>
        <w:keepNext/>
        <w:autoSpaceDE w:val="0"/>
        <w:autoSpaceDN w:val="0"/>
        <w:spacing w:before="80" w:after="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CB0B6C" w:rsidRPr="00B03457" w:rsidRDefault="00CB0B6C" w:rsidP="00CB0B6C">
      <w:pPr>
        <w:keepNext/>
        <w:autoSpaceDE w:val="0"/>
        <w:autoSpaceDN w:val="0"/>
        <w:spacing w:before="40" w:after="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CB0B6C" w:rsidRPr="000A1781" w:rsidRDefault="00CB0B6C" w:rsidP="00C000A3">
      <w:pPr>
        <w:keepNext/>
        <w:numPr>
          <w:ilvl w:val="0"/>
          <w:numId w:val="5"/>
        </w:numPr>
        <w:autoSpaceDE w:val="0"/>
        <w:autoSpaceDN w:val="0"/>
        <w:spacing w:before="40" w:after="4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0A178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Základní údaje o škole</w:t>
      </w:r>
    </w:p>
    <w:p w:rsidR="00CB0B6C" w:rsidRPr="00B0345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CB0B6C" w:rsidRPr="0067717C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Název: </w:t>
      </w:r>
      <w:r w:rsidRPr="006771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škola a Mateřská škola, Horní Dunajovice, okres Znojmo, příspěvková organizace</w:t>
      </w:r>
    </w:p>
    <w:p w:rsidR="00CB0B6C" w:rsidRPr="0067717C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Sídlo: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771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Horní Dunajovice 184, 671 34</w:t>
      </w:r>
    </w:p>
    <w:p w:rsidR="00CB0B6C" w:rsidRPr="0067717C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Ředitelka školy: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771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Mgr.</w:t>
      </w:r>
      <w:r w:rsidR="00AB5F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6771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Lenka Czehovská </w:t>
      </w:r>
    </w:p>
    <w:p w:rsidR="00CB0B6C" w:rsidRPr="0067717C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Telefon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6771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515 273 225</w:t>
      </w:r>
    </w:p>
    <w:p w:rsidR="00CB0B6C" w:rsidRPr="00B0345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e-mail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10" w:history="1">
        <w:r w:rsidRPr="00B034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zs.hdunajovice@zn.orgman.cz</w:t>
        </w:r>
      </w:hyperlink>
    </w:p>
    <w:p w:rsidR="00CB0B6C" w:rsidRPr="0067717C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webové stránky</w:t>
      </w:r>
      <w:r w:rsidRPr="006771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  <w:r w:rsidRPr="006771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zshornidunajovice.cz</w:t>
      </w:r>
    </w:p>
    <w:p w:rsidR="00CB0B6C" w:rsidRPr="00B0345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IČO: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771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71005234</w:t>
      </w:r>
    </w:p>
    <w:p w:rsidR="00CB0B6C" w:rsidRPr="0067717C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Zřizovatel školy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6771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Horní Dunajovice, okres Znojmo</w:t>
      </w:r>
    </w:p>
    <w:p w:rsidR="0067717C" w:rsidRDefault="0067717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CB0B6C" w:rsidRPr="000A1781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A1781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Charakteristika školy: </w:t>
      </w:r>
    </w:p>
    <w:p w:rsidR="0067717C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 je určena pro žáky 1. – 5. ročníku.</w:t>
      </w:r>
      <w:r w:rsidR="002112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Dvoupodlažní účelově postavená školní budova pochází z počátku 20. stol</w:t>
      </w:r>
      <w:r w:rsidR="002112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etí. V přízemí je umístěna MŠ, 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tělocvična</w:t>
      </w:r>
      <w:r w:rsidR="002112EC">
        <w:rPr>
          <w:rFonts w:ascii="Times New Roman" w:eastAsia="Times New Roman" w:hAnsi="Times New Roman" w:cs="Times New Roman"/>
          <w:sz w:val="24"/>
          <w:szCs w:val="24"/>
          <w:lang w:eastAsia="cs-CZ"/>
        </w:rPr>
        <w:t>, šatny.</w:t>
      </w:r>
      <w:r w:rsidR="00870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V prvním poschodí se nachází ZŠ a jídelna s výdejnou stravy. ZŠ využívá k výuce dvě kmenové třídy a počítačovou učebnu. Prostorné třídy estetickou výzdobou a vybavením vytvářejí podnětné prostředí pro výchovně-vzdělávací práci.</w:t>
      </w:r>
    </w:p>
    <w:p w:rsidR="002112EC" w:rsidRDefault="0067717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I.</w:t>
      </w:r>
      <w:r w:rsidR="00870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A0C68">
        <w:rPr>
          <w:rFonts w:ascii="Times New Roman" w:eastAsia="Times New Roman" w:hAnsi="Times New Roman" w:cs="Times New Roman"/>
          <w:sz w:val="24"/>
          <w:szCs w:val="24"/>
          <w:lang w:eastAsia="cs-CZ"/>
        </w:rPr>
        <w:t>třídu</w:t>
      </w:r>
      <w:r w:rsidR="005B1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žáky 1.,</w:t>
      </w:r>
      <w:r w:rsidR="00870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2. a </w:t>
      </w:r>
      <w:r w:rsidR="005B192F"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  <w:r w:rsidR="00870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roč. </w:t>
      </w:r>
      <w:r w:rsidR="002D6785"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využívá i školní družina</w:t>
      </w:r>
      <w:r w:rsidR="005B192F">
        <w:rPr>
          <w:rFonts w:ascii="Times New Roman" w:eastAsia="Times New Roman" w:hAnsi="Times New Roman" w:cs="Times New Roman"/>
          <w:sz w:val="24"/>
          <w:szCs w:val="24"/>
          <w:lang w:eastAsia="cs-CZ"/>
        </w:rPr>
        <w:t>. Je zde renovovaný</w:t>
      </w:r>
      <w:r w:rsidR="002112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výškově diferencovaný nábytek, skříňky a nový koberec</w:t>
      </w:r>
      <w:r w:rsidR="00870C0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70C09" w:rsidRDefault="002112E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II.</w:t>
      </w:r>
      <w:r w:rsidR="00870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třída pro žáky 4. a 5. ročníku </w:t>
      </w:r>
      <w:r w:rsidR="002464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vybavena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výškově nastavitelnými lavicemi a židlemi. </w:t>
      </w:r>
      <w:r w:rsidR="0024645F">
        <w:rPr>
          <w:rFonts w:ascii="Times New Roman" w:eastAsia="Times New Roman" w:hAnsi="Times New Roman" w:cs="Times New Roman"/>
          <w:sz w:val="24"/>
          <w:szCs w:val="24"/>
          <w:lang w:eastAsia="cs-CZ"/>
        </w:rPr>
        <w:t>Z důvodu vyššího počtu žáků jsme pořídili 3 nové lavice s židlemi.</w:t>
      </w:r>
    </w:p>
    <w:p w:rsidR="002112EC" w:rsidRDefault="00870C09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Vybavení informačními technologiemi</w:t>
      </w:r>
      <w:r w:rsidR="002112EC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vzhledem k velikosti školy na výborné úrovni. </w:t>
      </w:r>
      <w:r w:rsidR="002112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každé třídě je 5 žákovských PC, 1 učitelský a interaktivní dotyková tabule. </w:t>
      </w:r>
      <w:r w:rsidR="002464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důvodu výuky informatiky byly ve II. třídě nově nainstalovány Office – </w:t>
      </w:r>
      <w:proofErr w:type="spellStart"/>
      <w:r w:rsidR="0024645F">
        <w:rPr>
          <w:rFonts w:ascii="Times New Roman" w:eastAsia="Times New Roman" w:hAnsi="Times New Roman" w:cs="Times New Roman"/>
          <w:sz w:val="24"/>
          <w:szCs w:val="24"/>
          <w:lang w:eastAsia="cs-CZ"/>
        </w:rPr>
        <w:t>word</w:t>
      </w:r>
      <w:proofErr w:type="spellEnd"/>
      <w:r w:rsidR="002464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24645F">
        <w:rPr>
          <w:rFonts w:ascii="Times New Roman" w:eastAsia="Times New Roman" w:hAnsi="Times New Roman" w:cs="Times New Roman"/>
          <w:sz w:val="24"/>
          <w:szCs w:val="24"/>
          <w:lang w:eastAsia="cs-CZ"/>
        </w:rPr>
        <w:t>excell</w:t>
      </w:r>
      <w:proofErr w:type="spellEnd"/>
      <w:r w:rsidR="002464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apod. </w:t>
      </w:r>
      <w:r w:rsidR="002112EC">
        <w:rPr>
          <w:rFonts w:ascii="Times New Roman" w:eastAsia="Times New Roman" w:hAnsi="Times New Roman" w:cs="Times New Roman"/>
          <w:sz w:val="24"/>
          <w:szCs w:val="24"/>
          <w:lang w:eastAsia="cs-CZ"/>
        </w:rPr>
        <w:t>Samozřejmostí je připojení veškerých PC na škole k internetu. Vlastníme spousty výukových programů, které žáci využívají nejenom při výuce, ale i o přestávkách a ve školní družině</w:t>
      </w:r>
      <w:r w:rsidR="002112EC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870C09" w:rsidRDefault="002112E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PC učebně je kromě pěti PC k dispozici multifunkční zařízení a černobílá tiskárna. </w:t>
      </w:r>
    </w:p>
    <w:p w:rsidR="00CB0B6C" w:rsidRPr="00B0345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školy jsou velmi dobře vybaveni učebnicemi a pracovními sešity</w:t>
      </w:r>
      <w:r w:rsidR="00870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pravidelně obměňujeme a využíváme nové pomůcky ve výuce (DIPO, PC programy, programy na </w:t>
      </w:r>
      <w:proofErr w:type="spellStart"/>
      <w:r w:rsidR="00870C09">
        <w:rPr>
          <w:rFonts w:ascii="Times New Roman" w:eastAsia="Times New Roman" w:hAnsi="Times New Roman" w:cs="Times New Roman"/>
          <w:sz w:val="24"/>
          <w:szCs w:val="24"/>
          <w:lang w:eastAsia="cs-CZ"/>
        </w:rPr>
        <w:t>interakt.tabuli</w:t>
      </w:r>
      <w:proofErr w:type="spellEnd"/>
      <w:r w:rsidR="00870C09">
        <w:rPr>
          <w:rFonts w:ascii="Times New Roman" w:eastAsia="Times New Roman" w:hAnsi="Times New Roman" w:cs="Times New Roman"/>
          <w:sz w:val="24"/>
          <w:szCs w:val="24"/>
          <w:lang w:eastAsia="cs-CZ"/>
        </w:rPr>
        <w:t>, TV náčiní, spotřební materiál do VV, PČ apod.)</w:t>
      </w:r>
    </w:p>
    <w:p w:rsidR="00CB0B6C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Výuka TV probíhá v menší tělocvičně, částečně vybavené gymnastickým nářadím.</w:t>
      </w:r>
      <w:r w:rsidR="002112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vhodném počasí využíváme ke cvičení a hrám hřiště za školou. </w:t>
      </w:r>
    </w:p>
    <w:p w:rsidR="00CB0B6C" w:rsidRDefault="00CB0B6C" w:rsidP="00CB0B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  <w:t xml:space="preserve">MŠ využívá 2 třídy, v jedné jsou vytvořeny hrací kouty, které děti využívají k různým činnostem a hrám. Třída MŠ je vybavena dvěma novými stolky a židličkami. Druhou třídu využívají k odpolednímu odpočinku a také k hrovým činnostem. Mezi oběma třídami se nachází šatna. V nevyužívané části šatny je zřízen dětský koutek. Vedle ložnice je sociální </w:t>
      </w:r>
      <w:r w:rsidRPr="00B03457"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  <w:lastRenderedPageBreak/>
        <w:t>zařízení se sprchovým koutem. Stravování zajišťuje školní jídelna Želetice. Děti dochází do jídelny ZŠ, která je v prvním patře. K MŠ patří i velká zahrada v blízkosti hřiště za školou. D</w:t>
      </w:r>
      <w:r w:rsidR="00870C09"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  <w:t>ětské hřiště je vybaveno</w:t>
      </w:r>
      <w:r w:rsidRPr="00B03457"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  <w:t xml:space="preserve"> novými prvky – skákadla, hrací domeček, houpač</w:t>
      </w:r>
      <w:r w:rsidR="00870C09"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  <w:t xml:space="preserve">ky a hrací stěna aj, </w:t>
      </w:r>
      <w:r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  <w:t>bylo</w:t>
      </w:r>
      <w:r w:rsidR="00870C09"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  <w:t xml:space="preserve"> zde</w:t>
      </w:r>
      <w:r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  <w:t xml:space="preserve"> v</w:t>
      </w:r>
      <w:r w:rsidR="00870C09"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  <w:t>ybudováno nové pískoviště. Vše</w:t>
      </w:r>
      <w:r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  <w:t xml:space="preserve"> odpovídá přísným bezpečnostním a hygienickým normám.</w:t>
      </w:r>
    </w:p>
    <w:p w:rsidR="00870C09" w:rsidRPr="00B03457" w:rsidRDefault="008A0C68" w:rsidP="00CB0B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  <w:t>V letních měsících</w:t>
      </w:r>
      <w:r w:rsidR="0024645F"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  <w:t xml:space="preserve"> </w:t>
      </w:r>
      <w:r w:rsidR="00870C09"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  <w:t xml:space="preserve">byla </w:t>
      </w:r>
      <w:r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  <w:t xml:space="preserve">ve třídě MŠ </w:t>
      </w:r>
      <w:r w:rsidR="00870C09"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  <w:t>opravena zadní stěna a ná</w:t>
      </w:r>
      <w:r w:rsidR="0024645F"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  <w:t>sledně vymalována celá třída.</w:t>
      </w:r>
      <w:r w:rsidR="00870C09"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  <w:t xml:space="preserve"> Kromě toho byly zrenovovány i všechny dveře v MŠ.</w:t>
      </w:r>
      <w:r w:rsidR="0024645F"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  <w:t xml:space="preserve"> Do umývárny byly pořízeny koupelnové skříňky a dělící stěny na WC. Z důvodu vysokého </w:t>
      </w:r>
      <w:r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  <w:t>počtu přijatých děti jsme dokoupili</w:t>
      </w:r>
      <w:r w:rsidR="0024645F"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  <w:t xml:space="preserve"> 10 nových lehátek s příslušenstvím.</w:t>
      </w:r>
    </w:p>
    <w:p w:rsidR="00CB0B6C" w:rsidRPr="00B0345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</w:pPr>
    </w:p>
    <w:p w:rsidR="00E9726D" w:rsidRPr="000A1781" w:rsidRDefault="00CB0B6C" w:rsidP="00E9726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0A1781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Údaje o školské radě</w:t>
      </w:r>
      <w:r w:rsidRPr="000A178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:  </w:t>
      </w:r>
    </w:p>
    <w:p w:rsidR="00E9726D" w:rsidRDefault="00E9726D" w:rsidP="00E9726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9726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Školská rada se schází dle potřeby, vyjadřuje se ke koncepci školy, výchově a vzdělávání.</w:t>
      </w:r>
      <w:r w:rsidRPr="00E972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CB0B6C" w:rsidRPr="00E9726D" w:rsidRDefault="00CB0B6C" w:rsidP="00E9726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Ve školním </w:t>
      </w:r>
      <w:r w:rsidR="0024645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roce 2013/2014</w:t>
      </w:r>
      <w:r w:rsidRPr="00B034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E9726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zasedala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celkem </w:t>
      </w:r>
      <w:r w:rsidR="00F03E1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dvakrát</w:t>
      </w:r>
      <w:r w:rsidR="0024645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CB0B6C" w:rsidRPr="00B0345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Dne </w:t>
      </w:r>
      <w:r w:rsidR="0024645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16. 9. 2013</w:t>
      </w:r>
      <w:r w:rsidRPr="00B034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byla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projednána a </w:t>
      </w:r>
      <w:r w:rsidRPr="00B034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schvá</w:t>
      </w:r>
      <w:r w:rsidR="0024645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lena </w:t>
      </w:r>
      <w:r w:rsidR="008A0C6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výroční zpráva pro rok 2012</w:t>
      </w:r>
      <w:r w:rsidR="0024645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/2013,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24645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plánem a akcemi školy na další školní rok.</w:t>
      </w:r>
      <w:r w:rsidRPr="00B034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CB0B6C" w:rsidRDefault="00CB0B6C" w:rsidP="00CB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r w:rsidR="00F03E19">
        <w:rPr>
          <w:rFonts w:ascii="Times New Roman" w:eastAsia="Times New Roman" w:hAnsi="Times New Roman" w:cs="Times New Roman"/>
          <w:sz w:val="24"/>
          <w:szCs w:val="24"/>
          <w:lang w:eastAsia="cs-CZ"/>
        </w:rPr>
        <w:t>21. 6. 2014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03E19">
        <w:rPr>
          <w:rFonts w:ascii="Times New Roman" w:eastAsia="Times New Roman" w:hAnsi="Times New Roman" w:cs="Times New Roman"/>
          <w:sz w:val="24"/>
          <w:szCs w:val="24"/>
          <w:lang w:eastAsia="cs-CZ"/>
        </w:rPr>
        <w:t>byly na programu jednání tyto body:</w:t>
      </w:r>
    </w:p>
    <w:p w:rsidR="00F03E19" w:rsidRPr="00F03E19" w:rsidRDefault="00F03E19" w:rsidP="00F03E1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E19">
        <w:rPr>
          <w:rFonts w:ascii="Times New Roman" w:hAnsi="Times New Roman" w:cs="Times New Roman"/>
          <w:sz w:val="24"/>
          <w:szCs w:val="24"/>
        </w:rPr>
        <w:t>Informace o personálních změnách od 1. 9. 2014</w:t>
      </w:r>
    </w:p>
    <w:p w:rsidR="00F03E19" w:rsidRPr="00F03E19" w:rsidRDefault="00F03E19" w:rsidP="00F03E1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E19">
        <w:rPr>
          <w:rFonts w:ascii="Times New Roman" w:hAnsi="Times New Roman" w:cs="Times New Roman"/>
          <w:sz w:val="24"/>
          <w:szCs w:val="24"/>
        </w:rPr>
        <w:t xml:space="preserve">Volby do ŠR z řad </w:t>
      </w:r>
      <w:proofErr w:type="spellStart"/>
      <w:r w:rsidRPr="00F03E19">
        <w:rPr>
          <w:rFonts w:ascii="Times New Roman" w:hAnsi="Times New Roman" w:cs="Times New Roman"/>
          <w:sz w:val="24"/>
          <w:szCs w:val="24"/>
        </w:rPr>
        <w:t>ped</w:t>
      </w:r>
      <w:proofErr w:type="spellEnd"/>
      <w:r w:rsidRPr="00F03E1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3E19">
        <w:rPr>
          <w:rFonts w:ascii="Times New Roman" w:hAnsi="Times New Roman" w:cs="Times New Roman"/>
          <w:sz w:val="24"/>
          <w:szCs w:val="24"/>
        </w:rPr>
        <w:t>pracovníků</w:t>
      </w:r>
      <w:proofErr w:type="gramEnd"/>
    </w:p>
    <w:p w:rsidR="00F03E19" w:rsidRPr="00F03E19" w:rsidRDefault="00F03E19" w:rsidP="00F03E1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E19">
        <w:rPr>
          <w:rFonts w:ascii="Times New Roman" w:hAnsi="Times New Roman" w:cs="Times New Roman"/>
          <w:sz w:val="24"/>
          <w:szCs w:val="24"/>
        </w:rPr>
        <w:t>Organizační uspořádání v ZŠ od 1. 9. 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E19" w:rsidRPr="00F03E19" w:rsidRDefault="00F03E19" w:rsidP="00F03E1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E19">
        <w:rPr>
          <w:rFonts w:ascii="Times New Roman" w:hAnsi="Times New Roman" w:cs="Times New Roman"/>
          <w:sz w:val="24"/>
          <w:szCs w:val="24"/>
        </w:rPr>
        <w:t>Zápis do 1. ročníku</w:t>
      </w:r>
    </w:p>
    <w:p w:rsidR="00F03E19" w:rsidRPr="00F03E19" w:rsidRDefault="00F03E19" w:rsidP="00F03E1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E19">
        <w:rPr>
          <w:rFonts w:ascii="Times New Roman" w:hAnsi="Times New Roman" w:cs="Times New Roman"/>
          <w:sz w:val="24"/>
          <w:szCs w:val="24"/>
        </w:rPr>
        <w:t>Opravy ve škole vyplývající z prověrky bezpečnosti práce</w:t>
      </w:r>
    </w:p>
    <w:p w:rsidR="00F03E19" w:rsidRPr="00F03E19" w:rsidRDefault="00F03E19" w:rsidP="00F03E1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E19">
        <w:rPr>
          <w:rFonts w:ascii="Times New Roman" w:hAnsi="Times New Roman" w:cs="Times New Roman"/>
          <w:sz w:val="24"/>
          <w:szCs w:val="24"/>
        </w:rPr>
        <w:t>Seznámení s akcemi školy</w:t>
      </w:r>
    </w:p>
    <w:p w:rsidR="00F03E19" w:rsidRPr="00F03E19" w:rsidRDefault="00F03E19" w:rsidP="00F03E1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E19">
        <w:rPr>
          <w:rFonts w:ascii="Times New Roman" w:hAnsi="Times New Roman" w:cs="Times New Roman"/>
          <w:sz w:val="24"/>
          <w:szCs w:val="24"/>
        </w:rPr>
        <w:t>Projednání a schválení školního řádu, ŠVP pro školní družinu platných od 1. 9. 2014</w:t>
      </w:r>
    </w:p>
    <w:p w:rsidR="00F03E19" w:rsidRDefault="00F03E19" w:rsidP="00F03E1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E19">
        <w:rPr>
          <w:rFonts w:ascii="Times New Roman" w:hAnsi="Times New Roman" w:cs="Times New Roman"/>
          <w:sz w:val="24"/>
          <w:szCs w:val="24"/>
        </w:rPr>
        <w:t>Zpráva o hospodaření školy za rok 2013</w:t>
      </w:r>
    </w:p>
    <w:p w:rsidR="00F03E19" w:rsidRPr="00B03457" w:rsidRDefault="00F03E19" w:rsidP="00CB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0B6C" w:rsidRPr="00B0345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r w:rsidRPr="00B03457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  </w:t>
      </w:r>
    </w:p>
    <w:p w:rsidR="000A1781" w:rsidRDefault="00CB0B6C" w:rsidP="000A1781">
      <w:pPr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A178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Přehled oborů vzdělání, které škola vyučuje v souladu se zápisem </w:t>
      </w:r>
    </w:p>
    <w:p w:rsidR="00CB0B6C" w:rsidRPr="000A1781" w:rsidRDefault="00CB0B6C" w:rsidP="000A1781">
      <w:pPr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A178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ve školním rejstříku</w:t>
      </w:r>
    </w:p>
    <w:p w:rsidR="00CB0B6C" w:rsidRPr="000A1781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</w:p>
    <w:p w:rsidR="002663A1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67717C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Součástí školy</w:t>
      </w:r>
      <w:r w:rsidRPr="006771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základní škola, mateřská škola, školní družina, školní jídelna – výdejna stravy</w:t>
      </w:r>
      <w:r w:rsidRPr="00B0345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</w:p>
    <w:p w:rsidR="002663A1" w:rsidRDefault="002663A1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CB0B6C" w:rsidRPr="002663A1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663A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Základní údaje o součástech:</w:t>
      </w:r>
    </w:p>
    <w:p w:rsidR="00CB0B6C" w:rsidRPr="00B0345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</w:p>
    <w:p w:rsidR="000A1781" w:rsidRDefault="00CB0B6C" w:rsidP="000A178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Základní škola: </w:t>
      </w:r>
      <w:r w:rsidR="000A1781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Dvo</w:t>
      </w:r>
      <w:r w:rsidR="000A17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utřídní základní škola pro žáky </w:t>
      </w:r>
      <w:r w:rsidR="000A1781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0A17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A1781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stupně 1. - 5. ročníku. </w:t>
      </w:r>
    </w:p>
    <w:p w:rsidR="00CB0B6C" w:rsidRDefault="000A1781" w:rsidP="000A178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2663A1">
        <w:rPr>
          <w:rFonts w:ascii="Times New Roman" w:eastAsia="Times New Roman" w:hAnsi="Times New Roman" w:cs="Times New Roman"/>
          <w:sz w:val="24"/>
          <w:szCs w:val="24"/>
          <w:lang w:eastAsia="cs-CZ"/>
        </w:rPr>
        <w:t> ZŠ pracovaly</w:t>
      </w:r>
      <w:r w:rsidR="00CB0B6C" w:rsidRPr="000942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 </w:t>
      </w:r>
      <w:proofErr w:type="spellStart"/>
      <w:r w:rsidR="00CB0B6C" w:rsidRPr="0009429A">
        <w:rPr>
          <w:rFonts w:ascii="Times New Roman" w:eastAsia="Times New Roman" w:hAnsi="Times New Roman" w:cs="Times New Roman"/>
          <w:sz w:val="24"/>
          <w:szCs w:val="24"/>
          <w:lang w:eastAsia="cs-CZ"/>
        </w:rPr>
        <w:t>ped</w:t>
      </w:r>
      <w:proofErr w:type="spellEnd"/>
      <w:r w:rsidR="00CB0B6C" w:rsidRPr="000942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="00CB0B6C" w:rsidRPr="0009429A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pracovnice</w:t>
      </w:r>
      <w:proofErr w:type="gramEnd"/>
      <w:r w:rsidR="00CB0B6C" w:rsidRPr="0009429A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jsou plně kvalifikovány</w:t>
      </w:r>
      <w:r w:rsidR="00CB0B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úvazkem 1,00 </w:t>
      </w:r>
      <w:r w:rsidR="00CB0B6C" w:rsidRPr="000942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1 </w:t>
      </w:r>
      <w:proofErr w:type="spellStart"/>
      <w:r w:rsidR="00CB0B6C" w:rsidRPr="0009429A">
        <w:rPr>
          <w:rFonts w:ascii="Times New Roman" w:eastAsia="Times New Roman" w:hAnsi="Times New Roman" w:cs="Times New Roman"/>
          <w:sz w:val="24"/>
          <w:szCs w:val="24"/>
          <w:lang w:eastAsia="cs-CZ"/>
        </w:rPr>
        <w:t>ped</w:t>
      </w:r>
      <w:proofErr w:type="spellEnd"/>
      <w:r w:rsidR="00CB0B6C" w:rsidRPr="0009429A">
        <w:rPr>
          <w:rFonts w:ascii="Times New Roman" w:eastAsia="Times New Roman" w:hAnsi="Times New Roman" w:cs="Times New Roman"/>
          <w:sz w:val="24"/>
          <w:szCs w:val="24"/>
          <w:lang w:eastAsia="cs-CZ"/>
        </w:rPr>
        <w:t>. pracovnic</w:t>
      </w:r>
      <w:r w:rsidR="002663A1">
        <w:rPr>
          <w:rFonts w:ascii="Times New Roman" w:eastAsia="Times New Roman" w:hAnsi="Times New Roman" w:cs="Times New Roman"/>
          <w:sz w:val="24"/>
          <w:szCs w:val="24"/>
          <w:lang w:eastAsia="cs-CZ"/>
        </w:rPr>
        <w:t>e nekvalifikována s úvazkem 0,4</w:t>
      </w:r>
      <w:r w:rsidR="00CB0B6C" w:rsidRPr="0009429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663A1" w:rsidRPr="0009429A" w:rsidRDefault="002663A1" w:rsidP="00CB0B6C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951"/>
        <w:gridCol w:w="1418"/>
        <w:gridCol w:w="1417"/>
        <w:gridCol w:w="1418"/>
        <w:gridCol w:w="1842"/>
      </w:tblGrid>
      <w:tr w:rsidR="00CB0B6C" w:rsidRPr="00B03457" w:rsidTr="0005695A">
        <w:trPr>
          <w:trHeight w:val="303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B0B6C" w:rsidRPr="00B03457" w:rsidRDefault="00F03E19" w:rsidP="000569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rok 2013/2014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tříd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ročníků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žáků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Průměrný počet žáků na třídu</w:t>
            </w:r>
          </w:p>
        </w:tc>
      </w:tr>
      <w:tr w:rsidR="00CB0B6C" w:rsidRPr="00B03457" w:rsidTr="0005695A">
        <w:trPr>
          <w:trHeight w:val="358"/>
          <w:jc w:val="center"/>
        </w:trPr>
        <w:tc>
          <w:tcPr>
            <w:tcW w:w="19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Malotřídní ZŠ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B6C" w:rsidRPr="00B03457" w:rsidRDefault="00F03E19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B6C" w:rsidRPr="00B03457" w:rsidRDefault="00F03E19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B6C" w:rsidRPr="00B03457" w:rsidRDefault="002663A1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  <w:r w:rsidR="00F03E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,5</w:t>
            </w:r>
          </w:p>
        </w:tc>
      </w:tr>
    </w:tbl>
    <w:p w:rsidR="00CB0B6C" w:rsidRPr="00B0345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CB0B6C" w:rsidRPr="00B03457" w:rsidRDefault="00F03E19" w:rsidP="00CB0B6C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 2</w:t>
      </w:r>
      <w:r w:rsidR="00CB0B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žáci</w:t>
      </w:r>
    </w:p>
    <w:p w:rsidR="00CB0B6C" w:rsidRPr="00B03457" w:rsidRDefault="00CB0B6C" w:rsidP="00CB0B6C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 6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</w:t>
      </w:r>
    </w:p>
    <w:p w:rsidR="00CB0B6C" w:rsidRPr="00B03457" w:rsidRDefault="00F03E19" w:rsidP="00CB0B6C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 7</w:t>
      </w:r>
      <w:r w:rsidR="00CB0B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 toho 1 integrovaný)</w:t>
      </w:r>
    </w:p>
    <w:p w:rsidR="00CB0B6C" w:rsidRDefault="00F03E19" w:rsidP="00CB0B6C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 6</w:t>
      </w:r>
      <w:r w:rsidR="00CB0B6C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 toho 1 integrovaný, 1 mimořádně nadaný)</w:t>
      </w:r>
    </w:p>
    <w:p w:rsidR="00F03E19" w:rsidRPr="00B03457" w:rsidRDefault="00F03E19" w:rsidP="00CB0B6C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 6 žáků</w:t>
      </w:r>
    </w:p>
    <w:p w:rsidR="00CB0B6C" w:rsidRPr="00B03457" w:rsidRDefault="00CB0B6C" w:rsidP="00CB0B6C">
      <w:pPr>
        <w:autoSpaceDE w:val="0"/>
        <w:autoSpaceDN w:val="0"/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63A1" w:rsidRDefault="002663A1" w:rsidP="000A178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663A1" w:rsidRDefault="002663A1" w:rsidP="00CB0B6C">
      <w:pPr>
        <w:autoSpaceDE w:val="0"/>
        <w:autoSpaceDN w:val="0"/>
        <w:spacing w:after="0"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B0B6C" w:rsidRPr="00B03457" w:rsidRDefault="00CB0B6C" w:rsidP="000A178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Mateřská škola: </w:t>
      </w:r>
      <w:r w:rsidR="002663A1">
        <w:rPr>
          <w:rFonts w:ascii="Times New Roman" w:eastAsia="Times New Roman" w:hAnsi="Times New Roman" w:cs="Times New Roman"/>
          <w:sz w:val="24"/>
          <w:szCs w:val="24"/>
          <w:lang w:eastAsia="cs-CZ"/>
        </w:rPr>
        <w:t>v MŠ pracovaly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 pedagogické pracovnice, je</w:t>
      </w:r>
      <w:r w:rsidR="002663A1">
        <w:rPr>
          <w:rFonts w:ascii="Times New Roman" w:eastAsia="Times New Roman" w:hAnsi="Times New Roman" w:cs="Times New Roman"/>
          <w:sz w:val="24"/>
          <w:szCs w:val="24"/>
          <w:lang w:eastAsia="cs-CZ"/>
        </w:rPr>
        <w:t>dna kvalifikovaná s úvazkem 0,89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, druhá s podmínkou doplnění kvalifi</w:t>
      </w:r>
      <w:r w:rsidR="002663A1">
        <w:rPr>
          <w:rFonts w:ascii="Times New Roman" w:eastAsia="Times New Roman" w:hAnsi="Times New Roman" w:cs="Times New Roman"/>
          <w:sz w:val="24"/>
          <w:szCs w:val="24"/>
          <w:lang w:eastAsia="cs-CZ"/>
        </w:rPr>
        <w:t>kace do roku 2014 také s úvazkem 0,89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663A1" w:rsidRDefault="002663A1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63A1" w:rsidRPr="00B03457" w:rsidRDefault="002663A1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547" w:type="dxa"/>
        <w:jc w:val="center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3"/>
        <w:gridCol w:w="993"/>
        <w:gridCol w:w="992"/>
        <w:gridCol w:w="1559"/>
      </w:tblGrid>
      <w:tr w:rsidR="002663A1" w:rsidRPr="00B03457" w:rsidTr="002663A1">
        <w:trPr>
          <w:cantSplit/>
          <w:trHeight w:val="276"/>
          <w:jc w:val="center"/>
        </w:trPr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1" w:rsidRPr="00B03457" w:rsidRDefault="002663A1" w:rsidP="000569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Školní rok</w:t>
            </w:r>
          </w:p>
          <w:p w:rsidR="002663A1" w:rsidRPr="00B03457" w:rsidRDefault="002663A1" w:rsidP="000569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2013/2014</w:t>
            </w:r>
          </w:p>
          <w:p w:rsidR="002663A1" w:rsidRPr="00B03457" w:rsidRDefault="002663A1" w:rsidP="000569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1" w:rsidRPr="00B03457" w:rsidRDefault="002663A1" w:rsidP="000569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tříd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1" w:rsidRPr="00B03457" w:rsidRDefault="002663A1" w:rsidP="000569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dětí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1" w:rsidRPr="00B03457" w:rsidRDefault="002663A1" w:rsidP="000569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dětí na učitele</w:t>
            </w:r>
          </w:p>
        </w:tc>
      </w:tr>
      <w:tr w:rsidR="002663A1" w:rsidRPr="00B03457" w:rsidTr="002663A1">
        <w:trPr>
          <w:cantSplit/>
          <w:trHeight w:val="276"/>
          <w:jc w:val="center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1" w:rsidRPr="00B03457" w:rsidRDefault="002663A1" w:rsidP="000569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1" w:rsidRPr="00B03457" w:rsidRDefault="002663A1" w:rsidP="000569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1" w:rsidRPr="00B03457" w:rsidRDefault="002663A1" w:rsidP="000569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1" w:rsidRPr="00B03457" w:rsidRDefault="002663A1" w:rsidP="000569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663A1" w:rsidRPr="00B03457" w:rsidTr="002663A1">
        <w:trPr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1" w:rsidRPr="00B03457" w:rsidRDefault="002663A1" w:rsidP="0005695A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tř. </w:t>
            </w:r>
            <w:proofErr w:type="gramStart"/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standardní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1" w:rsidRPr="00B03457" w:rsidRDefault="002663A1" w:rsidP="0005695A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1" w:rsidRPr="00B03457" w:rsidRDefault="002663A1" w:rsidP="0005695A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1" w:rsidRPr="00B03457" w:rsidRDefault="002663A1" w:rsidP="0005695A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12,5</w:t>
            </w:r>
          </w:p>
        </w:tc>
      </w:tr>
    </w:tbl>
    <w:p w:rsidR="00CB0B6C" w:rsidRDefault="00CB0B6C" w:rsidP="00CB0B6C">
      <w:pPr>
        <w:keepNext/>
        <w:autoSpaceDE w:val="0"/>
        <w:autoSpaceDN w:val="0"/>
        <w:spacing w:before="2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:rsidR="0067717C" w:rsidRPr="00B03457" w:rsidRDefault="0067717C" w:rsidP="00CB0B6C">
      <w:pPr>
        <w:keepNext/>
        <w:autoSpaceDE w:val="0"/>
        <w:autoSpaceDN w:val="0"/>
        <w:spacing w:before="2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MŠ byly přijaty děti ve věku 3. – 6. </w:t>
      </w:r>
      <w:r w:rsidR="002663A1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et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2663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22. 1. 2014 byla zřizovatelem schválena výjimka z počtu dětí v MŠ.</w:t>
      </w:r>
    </w:p>
    <w:p w:rsidR="0067717C" w:rsidRDefault="0067717C" w:rsidP="00CB0B6C">
      <w:pPr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B0B6C" w:rsidRDefault="00CB0B6C" w:rsidP="000A178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Školní družina: 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ve školní družině pracuje</w:t>
      </w:r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jedna nekvalifikovaná vychovatelka s úvazkem 0, 67.</w:t>
      </w:r>
    </w:p>
    <w:p w:rsidR="002663A1" w:rsidRDefault="002663A1" w:rsidP="00CB0B6C">
      <w:pPr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63A1" w:rsidRPr="00B03457" w:rsidRDefault="002663A1" w:rsidP="00CB0B6C">
      <w:pPr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jc w:val="center"/>
        <w:tblInd w:w="12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851"/>
        <w:gridCol w:w="975"/>
        <w:gridCol w:w="1417"/>
        <w:gridCol w:w="1418"/>
      </w:tblGrid>
      <w:tr w:rsidR="00CB0B6C" w:rsidRPr="002663A1" w:rsidTr="002663A1">
        <w:trPr>
          <w:trHeight w:val="303"/>
          <w:jc w:val="center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B6C" w:rsidRPr="002663A1" w:rsidRDefault="002663A1" w:rsidP="002663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6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rok 2013/2014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0B6C" w:rsidRPr="002663A1" w:rsidRDefault="00CB0B6C" w:rsidP="002663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6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tříd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0B6C" w:rsidRPr="002663A1" w:rsidRDefault="00CB0B6C" w:rsidP="002663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6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ročníků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B6C" w:rsidRPr="002663A1" w:rsidRDefault="00CB0B6C" w:rsidP="002663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6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žáků</w:t>
            </w:r>
          </w:p>
        </w:tc>
      </w:tr>
      <w:tr w:rsidR="00CB0B6C" w:rsidRPr="00B03457" w:rsidTr="002663A1">
        <w:trPr>
          <w:trHeight w:val="358"/>
          <w:jc w:val="center"/>
        </w:trPr>
        <w:tc>
          <w:tcPr>
            <w:tcW w:w="185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B6C" w:rsidRPr="00B03457" w:rsidRDefault="0067717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B6C" w:rsidRPr="00B03457" w:rsidRDefault="002663A1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</w:tr>
    </w:tbl>
    <w:p w:rsidR="00CB0B6C" w:rsidRPr="00B0345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B0B6C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B0B6C" w:rsidRPr="00B0345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B0B6C" w:rsidRPr="00B03457" w:rsidRDefault="00CB0B6C" w:rsidP="000A178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Školní jídelna – výdejna: 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Stravování přihlášených dětí je zajištěno dovozem obědů ze školní kuchyně při ZŠ v Želeticích. Výdej stravy provádí pracovnice pro výdej stravy s úvazkem 0,5. </w:t>
      </w:r>
    </w:p>
    <w:p w:rsidR="00CB0B6C" w:rsidRPr="00B03457" w:rsidRDefault="00CB0B6C" w:rsidP="00CB0B6C">
      <w:pPr>
        <w:keepNext/>
        <w:autoSpaceDE w:val="0"/>
        <w:autoSpaceDN w:val="0"/>
        <w:spacing w:before="20" w:after="60" w:line="240" w:lineRule="auto"/>
        <w:ind w:left="708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2"/>
        <w:gridCol w:w="744"/>
        <w:gridCol w:w="1134"/>
        <w:gridCol w:w="2200"/>
        <w:gridCol w:w="1110"/>
      </w:tblGrid>
      <w:tr w:rsidR="00CB0B6C" w:rsidRPr="00B03457" w:rsidTr="0005695A">
        <w:trPr>
          <w:cantSplit/>
        </w:trPr>
        <w:tc>
          <w:tcPr>
            <w:tcW w:w="2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Typ jídelny</w:t>
            </w:r>
          </w:p>
        </w:tc>
        <w:tc>
          <w:tcPr>
            <w:tcW w:w="7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ind w:left="317" w:hanging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444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strávníků</w:t>
            </w:r>
          </w:p>
        </w:tc>
      </w:tr>
      <w:tr w:rsidR="00CB0B6C" w:rsidRPr="00B03457" w:rsidTr="0005695A">
        <w:trPr>
          <w:cantSplit/>
        </w:trPr>
        <w:tc>
          <w:tcPr>
            <w:tcW w:w="240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4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děti  a žáci</w:t>
            </w:r>
            <w:proofErr w:type="gramEnd"/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zaměstnanci školy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ostatní</w:t>
            </w:r>
          </w:p>
        </w:tc>
      </w:tr>
      <w:tr w:rsidR="00CB0B6C" w:rsidRPr="00B03457" w:rsidTr="0005695A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ŠJ – výdejna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6C" w:rsidRPr="00B03457" w:rsidRDefault="00696DE5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</w:tbl>
    <w:p w:rsidR="00CB0B6C" w:rsidRPr="00B03457" w:rsidRDefault="00CB0B6C" w:rsidP="00CB0B6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696DE5" w:rsidRPr="00B03457" w:rsidRDefault="00696DE5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B0B6C" w:rsidRPr="00B0345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A1781" w:rsidRDefault="000A1781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Školní vzdělávací program pro základní vzdělávání ZŠ Horní Dunajovice</w:t>
      </w:r>
    </w:p>
    <w:p w:rsidR="000A1781" w:rsidRDefault="000A1781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6DE5" w:rsidRPr="00B03457" w:rsidRDefault="00696DE5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pPr w:leftFromText="141" w:rightFromText="141" w:vertAnchor="text" w:horzAnchor="margin" w:tblpXSpec="center" w:tblpY="9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410"/>
        <w:gridCol w:w="2268"/>
      </w:tblGrid>
      <w:tr w:rsidR="00CB0B6C" w:rsidRPr="00B03457" w:rsidTr="0005695A"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Zvolený vzdělávací program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Číslo jednací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ročníku</w:t>
            </w:r>
          </w:p>
        </w:tc>
      </w:tr>
      <w:tr w:rsidR="00CB0B6C" w:rsidRPr="00B03457" w:rsidTr="0005695A">
        <w:tc>
          <w:tcPr>
            <w:tcW w:w="30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vzdělávací program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105/07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B0B6C" w:rsidRPr="00B03457" w:rsidRDefault="0067717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- 5</w:t>
            </w:r>
            <w:r w:rsidR="00CB0B6C"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ročník</w:t>
            </w:r>
          </w:p>
        </w:tc>
      </w:tr>
      <w:tr w:rsidR="00CB0B6C" w:rsidRPr="00B03457" w:rsidTr="0005695A">
        <w:tc>
          <w:tcPr>
            <w:tcW w:w="30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ŠVP pro LMP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98/12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B6C" w:rsidRPr="00B03457" w:rsidRDefault="0067717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a 4</w:t>
            </w:r>
            <w:r w:rsidR="00CB0B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roč.</w:t>
            </w:r>
          </w:p>
        </w:tc>
      </w:tr>
    </w:tbl>
    <w:p w:rsidR="00CB0B6C" w:rsidRPr="00B0345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0B6C" w:rsidRPr="00B0345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96DE5" w:rsidRDefault="00696DE5" w:rsidP="00696DE5">
      <w:pPr>
        <w:keepNext/>
        <w:autoSpaceDE w:val="0"/>
        <w:autoSpaceDN w:val="0"/>
        <w:spacing w:before="8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444D4" w:rsidRDefault="007444D4" w:rsidP="00744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4D4" w:rsidRDefault="007444D4" w:rsidP="00744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4D4" w:rsidRPr="007444D4" w:rsidRDefault="007444D4" w:rsidP="00744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D4">
        <w:rPr>
          <w:rFonts w:ascii="Times New Roman" w:hAnsi="Times New Roman" w:cs="Times New Roman"/>
          <w:sz w:val="24"/>
          <w:szCs w:val="24"/>
        </w:rPr>
        <w:t xml:space="preserve">ŠVP ZV vychází z tradic, možností a materiálního vybavení školy. Preferuje společný </w:t>
      </w:r>
    </w:p>
    <w:p w:rsidR="007444D4" w:rsidRPr="007444D4" w:rsidRDefault="007444D4" w:rsidP="00744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D4">
        <w:rPr>
          <w:rFonts w:ascii="Times New Roman" w:hAnsi="Times New Roman" w:cs="Times New Roman"/>
          <w:sz w:val="24"/>
          <w:szCs w:val="24"/>
        </w:rPr>
        <w:t xml:space="preserve">komplexní základ, proto je výuka zaměřena na budování co nejširšího všeobecného </w:t>
      </w:r>
    </w:p>
    <w:p w:rsidR="007444D4" w:rsidRPr="007444D4" w:rsidRDefault="007444D4" w:rsidP="00744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D4">
        <w:rPr>
          <w:rFonts w:ascii="Times New Roman" w:hAnsi="Times New Roman" w:cs="Times New Roman"/>
          <w:sz w:val="24"/>
          <w:szCs w:val="24"/>
        </w:rPr>
        <w:t xml:space="preserve">rozhledu. Prioritou je co nejlépe připravit žáky pro další život a motivovat je </w:t>
      </w:r>
    </w:p>
    <w:p w:rsidR="007444D4" w:rsidRPr="007444D4" w:rsidRDefault="007444D4" w:rsidP="00744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D4">
        <w:rPr>
          <w:rFonts w:ascii="Times New Roman" w:hAnsi="Times New Roman" w:cs="Times New Roman"/>
          <w:sz w:val="24"/>
          <w:szCs w:val="24"/>
        </w:rPr>
        <w:t xml:space="preserve">k celoživotnímu učení. Podporuje jejich aktivitu a tvořivost, samostatné myšlení </w:t>
      </w:r>
    </w:p>
    <w:p w:rsidR="007444D4" w:rsidRPr="007444D4" w:rsidRDefault="007444D4" w:rsidP="00744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D4">
        <w:rPr>
          <w:rFonts w:ascii="Times New Roman" w:hAnsi="Times New Roman" w:cs="Times New Roman"/>
          <w:sz w:val="24"/>
          <w:szCs w:val="24"/>
        </w:rPr>
        <w:t xml:space="preserve">a svobodné rozhodování, příležitost zažít úspěch bez ohledu na nadání, přičemž klade </w:t>
      </w:r>
    </w:p>
    <w:p w:rsidR="007444D4" w:rsidRPr="007444D4" w:rsidRDefault="007444D4" w:rsidP="00744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D4">
        <w:rPr>
          <w:rFonts w:ascii="Times New Roman" w:hAnsi="Times New Roman" w:cs="Times New Roman"/>
          <w:sz w:val="24"/>
          <w:szCs w:val="24"/>
        </w:rPr>
        <w:t xml:space="preserve">důraz na žákovu individualitu. </w:t>
      </w:r>
    </w:p>
    <w:p w:rsidR="007444D4" w:rsidRPr="007444D4" w:rsidRDefault="007444D4" w:rsidP="00744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D4">
        <w:rPr>
          <w:rFonts w:ascii="Times New Roman" w:hAnsi="Times New Roman" w:cs="Times New Roman"/>
          <w:sz w:val="24"/>
          <w:szCs w:val="24"/>
        </w:rPr>
        <w:t xml:space="preserve">Cíle základního vzdělávání naplňujeme prostřednictvím učiva v jednotlivých </w:t>
      </w:r>
    </w:p>
    <w:p w:rsidR="007444D4" w:rsidRPr="007444D4" w:rsidRDefault="007444D4" w:rsidP="00744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D4">
        <w:rPr>
          <w:rFonts w:ascii="Times New Roman" w:hAnsi="Times New Roman" w:cs="Times New Roman"/>
          <w:sz w:val="24"/>
          <w:szCs w:val="24"/>
        </w:rPr>
        <w:lastRenderedPageBreak/>
        <w:t xml:space="preserve">vyučovacích </w:t>
      </w:r>
      <w:proofErr w:type="gramStart"/>
      <w:r w:rsidRPr="007444D4">
        <w:rPr>
          <w:rFonts w:ascii="Times New Roman" w:hAnsi="Times New Roman" w:cs="Times New Roman"/>
          <w:sz w:val="24"/>
          <w:szCs w:val="24"/>
        </w:rPr>
        <w:t>předmětech</w:t>
      </w:r>
      <w:proofErr w:type="gramEnd"/>
      <w:r w:rsidRPr="007444D4">
        <w:rPr>
          <w:rFonts w:ascii="Times New Roman" w:hAnsi="Times New Roman" w:cs="Times New Roman"/>
          <w:sz w:val="24"/>
          <w:szCs w:val="24"/>
        </w:rPr>
        <w:t>. Prostřednictvím povinných předmětů realizujeme v ŠVP</w:t>
      </w:r>
      <w:r>
        <w:rPr>
          <w:rFonts w:ascii="Times New Roman" w:hAnsi="Times New Roman" w:cs="Times New Roman"/>
          <w:sz w:val="24"/>
          <w:szCs w:val="24"/>
        </w:rPr>
        <w:t xml:space="preserve"> ZV obsah vzdělávacích oblastí </w:t>
      </w:r>
      <w:r w:rsidRPr="007444D4">
        <w:rPr>
          <w:rFonts w:ascii="Times New Roman" w:hAnsi="Times New Roman" w:cs="Times New Roman"/>
          <w:sz w:val="24"/>
          <w:szCs w:val="24"/>
        </w:rPr>
        <w:t>a vzdělávacích oborů, které vymezuje Rámcový v</w:t>
      </w:r>
      <w:r>
        <w:rPr>
          <w:rFonts w:ascii="Times New Roman" w:hAnsi="Times New Roman" w:cs="Times New Roman"/>
          <w:sz w:val="24"/>
          <w:szCs w:val="24"/>
        </w:rPr>
        <w:t xml:space="preserve">zdělávací program pro základní </w:t>
      </w:r>
      <w:r w:rsidRPr="007444D4">
        <w:rPr>
          <w:rFonts w:ascii="Times New Roman" w:hAnsi="Times New Roman" w:cs="Times New Roman"/>
          <w:sz w:val="24"/>
          <w:szCs w:val="24"/>
        </w:rPr>
        <w:t xml:space="preserve">vzdělávání (RVP ZV). </w:t>
      </w:r>
    </w:p>
    <w:p w:rsidR="007444D4" w:rsidRDefault="007444D4" w:rsidP="00744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D4">
        <w:rPr>
          <w:rFonts w:ascii="Times New Roman" w:hAnsi="Times New Roman" w:cs="Times New Roman"/>
          <w:sz w:val="24"/>
          <w:szCs w:val="24"/>
        </w:rPr>
        <w:t>Na I. stupni jsou všechny disponibilní hodiny použit</w:t>
      </w:r>
      <w:r>
        <w:rPr>
          <w:rFonts w:ascii="Times New Roman" w:hAnsi="Times New Roman" w:cs="Times New Roman"/>
          <w:sz w:val="24"/>
          <w:szCs w:val="24"/>
        </w:rPr>
        <w:t>y k posílení povinných předmětů.</w:t>
      </w:r>
    </w:p>
    <w:p w:rsidR="007444D4" w:rsidRDefault="007444D4" w:rsidP="00744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DE5" w:rsidRPr="007444D4" w:rsidRDefault="00696DE5" w:rsidP="007444D4">
      <w:pPr>
        <w:keepNext/>
        <w:autoSpaceDE w:val="0"/>
        <w:autoSpaceDN w:val="0"/>
        <w:spacing w:before="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B0B6C" w:rsidRPr="000A1781" w:rsidRDefault="00CB0B6C" w:rsidP="00C000A3">
      <w:pPr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A178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Rámcový popis personálního zabezpečení činnosti školy</w:t>
      </w:r>
    </w:p>
    <w:p w:rsidR="00CB0B6C" w:rsidRPr="00B03457" w:rsidRDefault="00CB0B6C" w:rsidP="00CB0B6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A0C68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6DE5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Základní údaje</w:t>
      </w:r>
      <w:r w:rsidRPr="00696D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ZŠ působí 3 pedagogické pracovnice, dvě na celý úvazek, jedna – nekvalifikovaná na úvazek zkrácený. Ve školní družině pracuje nekvalifikovaná vychovatelka, s podmínkou doplnění vzdělání. </w:t>
      </w:r>
    </w:p>
    <w:p w:rsidR="008A0C68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MŠ působí 2 učitelky, obě na úvazek zkrácený. </w:t>
      </w:r>
      <w:r w:rsidR="008A0C68">
        <w:rPr>
          <w:rFonts w:ascii="Times New Roman" w:eastAsia="Times New Roman" w:hAnsi="Times New Roman" w:cs="Times New Roman"/>
          <w:sz w:val="24"/>
          <w:szCs w:val="24"/>
          <w:lang w:eastAsia="cs-CZ"/>
        </w:rPr>
        <w:t>Jedna učitelka pracuje jako nekvalifikovaná s podmínkou doplnění vzdělání.</w:t>
      </w:r>
    </w:p>
    <w:p w:rsidR="00CB0B6C" w:rsidRPr="00B03457" w:rsidRDefault="00CB0B6C" w:rsidP="00CB0B6C">
      <w:pPr>
        <w:keepNext/>
        <w:autoSpaceDE w:val="0"/>
        <w:autoSpaceDN w:val="0"/>
        <w:spacing w:before="2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ab/>
      </w:r>
    </w:p>
    <w:p w:rsidR="00CB0B6C" w:rsidRPr="00B03457" w:rsidRDefault="00CB0B6C" w:rsidP="00CB0B6C">
      <w:pPr>
        <w:keepNext/>
        <w:autoSpaceDE w:val="0"/>
        <w:autoSpaceDN w:val="0"/>
        <w:spacing w:before="2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B034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Pedagogičtí pracovníci, odborná kvalifikace, dle zákona č. 563/2004 Sb., podle úvazků:</w:t>
      </w:r>
    </w:p>
    <w:p w:rsidR="00CB0B6C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V tomto školním roce měly třídní učitelky předepsanou kvalifikaci s úvazkem 1,00. Nekvalifikov</w:t>
      </w:r>
      <w:r w:rsidR="00696DE5">
        <w:rPr>
          <w:rFonts w:ascii="Times New Roman" w:eastAsia="Times New Roman" w:hAnsi="Times New Roman" w:cs="Times New Roman"/>
          <w:sz w:val="24"/>
          <w:szCs w:val="24"/>
          <w:lang w:eastAsia="cs-CZ"/>
        </w:rPr>
        <w:t>aná učitelka ZŠ měla úvazek 0,4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A0C68" w:rsidRDefault="008A0C68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0C68" w:rsidRPr="00B03457" w:rsidRDefault="008A0C68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Obě učitelky MŠ měly zkrácený úvazek 0,89.</w:t>
      </w:r>
    </w:p>
    <w:p w:rsidR="00CB0B6C" w:rsidRPr="00B0345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pPr w:leftFromText="141" w:rightFromText="141" w:vertAnchor="text" w:horzAnchor="margin" w:tblpY="6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7"/>
        <w:gridCol w:w="2103"/>
        <w:gridCol w:w="2103"/>
      </w:tblGrid>
      <w:tr w:rsidR="00CB0B6C" w:rsidRPr="00B03457" w:rsidTr="0005695A">
        <w:trPr>
          <w:cantSplit/>
          <w:trHeight w:val="270"/>
        </w:trPr>
        <w:tc>
          <w:tcPr>
            <w:tcW w:w="4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B6C" w:rsidRDefault="00CB0B6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Celkový počet pedagogických pracovníků</w:t>
            </w:r>
          </w:p>
          <w:p w:rsidR="008A0C68" w:rsidRPr="00B03457" w:rsidRDefault="00C045C6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8A0C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řepočt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ené /fyzické osoby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B6C" w:rsidRPr="00B03457" w:rsidRDefault="00696DE5" w:rsidP="000569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2,4</w:t>
            </w:r>
            <w:r w:rsidR="00CB0B6C"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B6C" w:rsidRPr="00B03457" w:rsidRDefault="00696DE5" w:rsidP="000569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MŠ 1,78</w:t>
            </w:r>
            <w:r w:rsidR="00CB0B6C"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</w:t>
            </w:r>
          </w:p>
        </w:tc>
      </w:tr>
      <w:tr w:rsidR="00CB0B6C" w:rsidRPr="00B03457" w:rsidTr="0005695A">
        <w:trPr>
          <w:cantSplit/>
          <w:trHeight w:val="223"/>
        </w:trPr>
        <w:tc>
          <w:tcPr>
            <w:tcW w:w="4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 toho odborně kvalifikovaných </w:t>
            </w:r>
            <w:proofErr w:type="gramStart"/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dle z.č.</w:t>
            </w:r>
            <w:proofErr w:type="gramEnd"/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563/2004 Sb.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2,00/2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B6C" w:rsidRPr="00B03457" w:rsidRDefault="00696DE5" w:rsidP="000569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MŠ 0,89</w:t>
            </w:r>
            <w:r w:rsidR="00CB0B6C"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</w:t>
            </w:r>
          </w:p>
        </w:tc>
      </w:tr>
    </w:tbl>
    <w:p w:rsidR="00CB0B6C" w:rsidRPr="00B0345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0B6C" w:rsidRPr="00B0345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0B6C" w:rsidRPr="00B0345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0B6C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BB6AA7" w:rsidRDefault="00BB6AA7" w:rsidP="008A0C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0C68" w:rsidRDefault="008A0C68" w:rsidP="008A0C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Vzhledem k tomu, že obě nekvalifikované pedagogické pracovnice nevyužily poslední možnost k získání odpovídajícího vzdělání, nebyla s nimi prodloužena pracovní smlouva na další školní rok.</w:t>
      </w:r>
    </w:p>
    <w:p w:rsidR="008A0C68" w:rsidRPr="00B03457" w:rsidRDefault="008A0C68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CB0B6C" w:rsidRPr="00B0345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:rsidR="00CB0B6C" w:rsidRPr="00696DE5" w:rsidRDefault="00CB0B6C" w:rsidP="00CB0B6C">
      <w:pPr>
        <w:keepNext/>
        <w:autoSpaceDE w:val="0"/>
        <w:autoSpaceDN w:val="0"/>
        <w:spacing w:before="2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96D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696DE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Věkové složení učitelů ZŠ a MŠ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126"/>
        <w:gridCol w:w="2127"/>
      </w:tblGrid>
      <w:tr w:rsidR="00CB0B6C" w:rsidRPr="00B03457" w:rsidTr="0005695A">
        <w:trPr>
          <w:cantSplit/>
          <w:trHeight w:val="248"/>
        </w:trPr>
        <w:tc>
          <w:tcPr>
            <w:tcW w:w="41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Věk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Učitelé</w:t>
            </w:r>
          </w:p>
        </w:tc>
      </w:tr>
      <w:tr w:rsidR="00CB0B6C" w:rsidRPr="00B03457" w:rsidTr="0005695A">
        <w:trPr>
          <w:cantSplit/>
          <w:trHeight w:val="235"/>
        </w:trPr>
        <w:tc>
          <w:tcPr>
            <w:tcW w:w="418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Muži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Ženy</w:t>
            </w:r>
          </w:p>
        </w:tc>
      </w:tr>
      <w:tr w:rsidR="00CB0B6C" w:rsidRPr="00B03457" w:rsidTr="0005695A">
        <w:trPr>
          <w:cantSplit/>
          <w:trHeight w:val="235"/>
        </w:trPr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 35 let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CB0B6C" w:rsidRPr="00B03457" w:rsidTr="0005695A">
        <w:trPr>
          <w:cantSplit/>
          <w:trHeight w:val="235"/>
        </w:trPr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35-50 let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B6C" w:rsidRPr="00B03457" w:rsidRDefault="00696DE5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696DE5" w:rsidRPr="00B03457" w:rsidTr="0005695A">
        <w:trPr>
          <w:cantSplit/>
          <w:trHeight w:val="235"/>
        </w:trPr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DE5" w:rsidRPr="00B03457" w:rsidRDefault="00696DE5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nad 50 let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DE5" w:rsidRPr="00B03457" w:rsidRDefault="00696DE5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DE5" w:rsidRPr="00B03457" w:rsidRDefault="00696DE5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CB0B6C" w:rsidRPr="00B03457" w:rsidTr="0005695A">
        <w:trPr>
          <w:cantSplit/>
          <w:trHeight w:val="235"/>
        </w:trPr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</w:tbl>
    <w:p w:rsidR="00CB0B6C" w:rsidRPr="00B0345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045C6" w:rsidRPr="00B03457" w:rsidRDefault="00C045C6" w:rsidP="00C045C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Provozní </w:t>
      </w:r>
      <w:r w:rsidRPr="00696DE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pracovníci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:</w:t>
      </w:r>
      <w:r w:rsidRPr="00B034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</w:p>
    <w:p w:rsidR="00C045C6" w:rsidRPr="00B03457" w:rsidRDefault="00C045C6" w:rsidP="00C045C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Pracovnice pro výdej stravy – 1, úvazek 0,5</w:t>
      </w:r>
    </w:p>
    <w:p w:rsidR="00C045C6" w:rsidRDefault="00C045C6" w:rsidP="00C045C6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Školnice – 1, úvazek 1,00</w:t>
      </w:r>
    </w:p>
    <w:p w:rsidR="00C045C6" w:rsidRDefault="00C045C6" w:rsidP="00C045C6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Topič – 1, v době topné sezony – úvazek 0,25</w:t>
      </w:r>
    </w:p>
    <w:p w:rsidR="00C045C6" w:rsidRDefault="00C045C6" w:rsidP="00C045C6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5A4DE6" w:rsidRDefault="005A4DE6" w:rsidP="00C045C6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5A4DE6" w:rsidRDefault="005A4DE6" w:rsidP="00C045C6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5A4DE6" w:rsidRDefault="005A4DE6" w:rsidP="00C045C6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5A4DE6" w:rsidRDefault="005A4DE6" w:rsidP="00C045C6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0A1781" w:rsidRPr="00B03457" w:rsidRDefault="000A1781" w:rsidP="00C045C6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CB0B6C" w:rsidRPr="00B0345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CB0B6C" w:rsidRPr="000A1781" w:rsidRDefault="00CB0B6C" w:rsidP="00C000A3">
      <w:pPr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0A178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lastRenderedPageBreak/>
        <w:t>Zápis k povinné školní docházce</w:t>
      </w:r>
    </w:p>
    <w:p w:rsidR="00CB0B6C" w:rsidRPr="00B0345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034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Zápis k povinné šk</w:t>
      </w:r>
      <w:r w:rsidR="00696DE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olní docházce na školní rok 2014/2015</w:t>
      </w:r>
      <w:r w:rsidRPr="00B034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se uskutečnil dne </w:t>
      </w:r>
    </w:p>
    <w:p w:rsidR="00CB0B6C" w:rsidRPr="00B03457" w:rsidRDefault="00696DE5" w:rsidP="00CB0B6C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20. 1. 2014</w:t>
      </w:r>
      <w:r w:rsidR="00CB0B6C" w:rsidRPr="00B034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CB0B6C" w:rsidRPr="00B03457" w:rsidRDefault="00696DE5" w:rsidP="00CB0B6C">
      <w:pPr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Bylo zapsáno 6 žáků</w:t>
      </w:r>
      <w:r w:rsidR="00CB0B6C" w:rsidRPr="00B034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Vš</w:t>
      </w:r>
      <w:r w:rsidR="0031754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ichni byli přijati</w:t>
      </w:r>
      <w:r w:rsidR="00CB0B6C" w:rsidRPr="00B034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 základnímu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vzdělávání ve školním roce 2014/2015</w:t>
      </w:r>
      <w:r w:rsidR="00CB0B6C" w:rsidRPr="00B034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Žádný zákonný zástupce nežádá odklad školní docházky.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CB0B6C" w:rsidRPr="00B03457" w:rsidRDefault="00CB0B6C" w:rsidP="00CB0B6C">
      <w:pPr>
        <w:keepNext/>
        <w:autoSpaceDE w:val="0"/>
        <w:autoSpaceDN w:val="0"/>
        <w:spacing w:before="2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B0B6C" w:rsidRPr="00B03457" w:rsidRDefault="00CB0B6C" w:rsidP="00CB0B6C">
      <w:pPr>
        <w:keepNext/>
        <w:autoSpaceDE w:val="0"/>
        <w:autoSpaceDN w:val="0"/>
        <w:spacing w:before="2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B0B6C" w:rsidRPr="000A1781" w:rsidRDefault="00CB0B6C" w:rsidP="00C000A3">
      <w:pPr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A178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Údaje o výsledcích vzdělávání žáků</w:t>
      </w:r>
    </w:p>
    <w:p w:rsidR="00CB0B6C" w:rsidRPr="00B0345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Přehled o výsledcích vzdělávání žáků:</w:t>
      </w:r>
    </w:p>
    <w:p w:rsidR="00CB0B6C" w:rsidRPr="00B03457" w:rsidRDefault="00696DE5" w:rsidP="00CB0B6C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  2</w:t>
      </w:r>
      <w:r w:rsidR="00CB0B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žáci</w:t>
      </w:r>
      <w:proofErr w:type="gramEnd"/>
      <w:r w:rsidR="00CB0B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prospěli</w:t>
      </w:r>
      <w:r w:rsidR="00CB0B6C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vyznamenáním</w:t>
      </w:r>
    </w:p>
    <w:p w:rsidR="00CB0B6C" w:rsidRPr="00B03457" w:rsidRDefault="00696DE5" w:rsidP="00CB0B6C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  3 žáci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prospěli</w:t>
      </w:r>
      <w:r w:rsidR="00CB0B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CB0B6C">
        <w:rPr>
          <w:rFonts w:ascii="Times New Roman" w:eastAsia="Times New Roman" w:hAnsi="Times New Roman" w:cs="Times New Roman"/>
          <w:sz w:val="24"/>
          <w:szCs w:val="24"/>
          <w:lang w:eastAsia="cs-CZ"/>
        </w:rPr>
        <w:t>vyznamenáním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0865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žáci prospěli</w:t>
      </w:r>
    </w:p>
    <w:p w:rsidR="00CB0B6C" w:rsidRPr="00B03457" w:rsidRDefault="000865A2" w:rsidP="00CB0B6C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  3 žáci</w:t>
      </w:r>
      <w:proofErr w:type="gramEnd"/>
      <w:r w:rsidR="00CB0B6C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prospěli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CB0B6C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vyznamenáním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 toho 1 integrovaný), 4 žáci prospěli</w:t>
      </w:r>
    </w:p>
    <w:p w:rsidR="00CB0B6C" w:rsidRDefault="00CB0B6C" w:rsidP="00CB0B6C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ročník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 žáků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prospělo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</w:t>
      </w:r>
      <w:r w:rsidR="000865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vyznamenáním</w:t>
      </w:r>
      <w:r w:rsidR="000865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 toho 1 integrovaný)</w:t>
      </w:r>
    </w:p>
    <w:p w:rsidR="000865A2" w:rsidRPr="00B03457" w:rsidRDefault="000865A2" w:rsidP="00CB0B6C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 4 žáci prospěli s vyznamenáním, 2 žáci prospěli</w:t>
      </w:r>
    </w:p>
    <w:p w:rsidR="00CB0B6C" w:rsidRPr="00B03457" w:rsidRDefault="00CB0B6C" w:rsidP="00CB0B6C">
      <w:pPr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0B6C" w:rsidRPr="00B0345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Zameškané hodiny na konci školního roku v druhém pololetí:</w:t>
      </w:r>
    </w:p>
    <w:p w:rsidR="00CB0B6C" w:rsidRPr="00B03457" w:rsidRDefault="00696DE5" w:rsidP="00CB0B6C">
      <w:pPr>
        <w:autoSpaceDE w:val="0"/>
        <w:autoSpaceDN w:val="0"/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   1. ročníku 4</w:t>
      </w:r>
      <w:r w:rsidR="00CB0B6C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CB0B6C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hod., na žáka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23</w:t>
      </w:r>
    </w:p>
    <w:p w:rsidR="00CB0B6C" w:rsidRPr="00B03457" w:rsidRDefault="000865A2" w:rsidP="00CB0B6C">
      <w:pPr>
        <w:autoSpaceDE w:val="0"/>
        <w:autoSpaceDN w:val="0"/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 ročníku 409</w:t>
      </w:r>
      <w:r w:rsidR="00CB0B6C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hod., na žáka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68,2</w:t>
      </w:r>
    </w:p>
    <w:p w:rsidR="00CB0B6C" w:rsidRPr="00B03457" w:rsidRDefault="000865A2" w:rsidP="00CB0B6C">
      <w:pPr>
        <w:autoSpaceDE w:val="0"/>
        <w:autoSpaceDN w:val="0"/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ročníku 127 </w:t>
      </w:r>
      <w:r w:rsidR="00CB0B6C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hod., na žáka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18,1</w:t>
      </w:r>
    </w:p>
    <w:p w:rsidR="00CB0B6C" w:rsidRDefault="000865A2" w:rsidP="00CB0B6C">
      <w:pPr>
        <w:autoSpaceDE w:val="0"/>
        <w:autoSpaceDN w:val="0"/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 ročníku 169</w:t>
      </w:r>
      <w:r w:rsidR="00CB0B6C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hod., na žáka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28,2</w:t>
      </w:r>
    </w:p>
    <w:p w:rsidR="00CB0B6C" w:rsidRPr="00B03457" w:rsidRDefault="000865A2" w:rsidP="000865A2">
      <w:pPr>
        <w:autoSpaceDE w:val="0"/>
        <w:autoSpaceDN w:val="0"/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5. ročníku 210 hod., na žáka 35</w:t>
      </w:r>
    </w:p>
    <w:p w:rsidR="000865A2" w:rsidRDefault="000865A2" w:rsidP="00CB0B6C">
      <w:pPr>
        <w:autoSpaceDE w:val="0"/>
        <w:autoSpaceDN w:val="0"/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0B6C" w:rsidRPr="00B03457" w:rsidRDefault="00CB0B6C" w:rsidP="000865A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tomto školním roce byli v naší škole dva integrovaní žáci</w:t>
      </w:r>
      <w:r w:rsidR="000865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zdravotním postižením a jeden žák s poruchou učení.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Jeden žák byl vzděláván podle IVP pro mimořádně nadané žáky. </w:t>
      </w:r>
    </w:p>
    <w:p w:rsidR="000865A2" w:rsidRPr="00B03457" w:rsidRDefault="000865A2" w:rsidP="00CB0B6C">
      <w:pPr>
        <w:autoSpaceDE w:val="0"/>
        <w:autoSpaceDN w:val="0"/>
        <w:spacing w:after="0"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A4DE6" w:rsidRPr="007444D4" w:rsidRDefault="005A4DE6" w:rsidP="005A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D4">
        <w:rPr>
          <w:rFonts w:ascii="Times New Roman" w:hAnsi="Times New Roman" w:cs="Times New Roman"/>
          <w:sz w:val="24"/>
          <w:szCs w:val="24"/>
        </w:rPr>
        <w:t xml:space="preserve">Výuku žáků se speciálními vzdělávacími potřebami naplňujeme formou individuální </w:t>
      </w:r>
    </w:p>
    <w:p w:rsidR="005A4DE6" w:rsidRPr="007444D4" w:rsidRDefault="005A4DE6" w:rsidP="005A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D4">
        <w:rPr>
          <w:rFonts w:ascii="Times New Roman" w:hAnsi="Times New Roman" w:cs="Times New Roman"/>
          <w:sz w:val="24"/>
          <w:szCs w:val="24"/>
        </w:rPr>
        <w:t xml:space="preserve">integrace do běžných tříd. </w:t>
      </w:r>
    </w:p>
    <w:p w:rsidR="005A4DE6" w:rsidRPr="007444D4" w:rsidRDefault="005A4DE6" w:rsidP="005A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D4">
        <w:rPr>
          <w:rFonts w:ascii="Times New Roman" w:hAnsi="Times New Roman" w:cs="Times New Roman"/>
          <w:sz w:val="24"/>
          <w:szCs w:val="24"/>
        </w:rPr>
        <w:t xml:space="preserve">Individuální vzdělávací plán se vytváří pravidelně na podkladě odborného posudku </w:t>
      </w:r>
    </w:p>
    <w:p w:rsidR="005A4DE6" w:rsidRPr="007444D4" w:rsidRDefault="005A4DE6" w:rsidP="005A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D4">
        <w:rPr>
          <w:rFonts w:ascii="Times New Roman" w:hAnsi="Times New Roman" w:cs="Times New Roman"/>
          <w:sz w:val="24"/>
          <w:szCs w:val="24"/>
        </w:rPr>
        <w:t>a za spolupráce školských poradenských zařízení (PPP</w:t>
      </w:r>
      <w:r>
        <w:rPr>
          <w:rFonts w:ascii="Times New Roman" w:hAnsi="Times New Roman" w:cs="Times New Roman"/>
          <w:sz w:val="24"/>
          <w:szCs w:val="24"/>
        </w:rPr>
        <w:t xml:space="preserve"> Znojmo</w:t>
      </w:r>
      <w:r w:rsidRPr="007444D4">
        <w:rPr>
          <w:rFonts w:ascii="Times New Roman" w:hAnsi="Times New Roman" w:cs="Times New Roman"/>
          <w:sz w:val="24"/>
          <w:szCs w:val="24"/>
        </w:rPr>
        <w:t>, SPC</w:t>
      </w:r>
      <w:r>
        <w:rPr>
          <w:rFonts w:ascii="Times New Roman" w:hAnsi="Times New Roman" w:cs="Times New Roman"/>
          <w:sz w:val="24"/>
          <w:szCs w:val="24"/>
        </w:rPr>
        <w:t xml:space="preserve"> Brno).</w:t>
      </w:r>
    </w:p>
    <w:p w:rsidR="005A4DE6" w:rsidRPr="007444D4" w:rsidRDefault="005A4DE6" w:rsidP="005A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D4">
        <w:rPr>
          <w:rFonts w:ascii="Times New Roman" w:hAnsi="Times New Roman" w:cs="Times New Roman"/>
          <w:sz w:val="24"/>
          <w:szCs w:val="24"/>
        </w:rPr>
        <w:t>Jako efektivní nástroj pro pomoc těmto dětem se jeví individuální přístup ke studijním možnostem dítěte. V každodenní práci jsme preferovali prověřování učiva vhodnou odpovídající formou (možnost opravy neúspěchu, individuální zadávání úkolů, eliminace časového stresu, správné rozvržení množství učiva s preferencí učiva základního). Při ústním ověřování znalostí jsme hodnotili spíše celkovou sumu vědomostí, než preciznost jejich vyjádření. Při práci dětí zohledňujeme kvalitu grafického projevu, hyperaktivitu dětí a např. průběh koncentrace pozornosti. Pro žáky naší školy je vhodné zohledňování formy a v případě potřeby i obsahu učiva. Velmi se osvědčuje spolupráce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444D4">
        <w:rPr>
          <w:rFonts w:ascii="Times New Roman" w:hAnsi="Times New Roman" w:cs="Times New Roman"/>
          <w:sz w:val="24"/>
          <w:szCs w:val="24"/>
        </w:rPr>
        <w:t>rodinou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44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DE6" w:rsidRPr="007444D4" w:rsidRDefault="005A4DE6" w:rsidP="005A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DE6" w:rsidRDefault="005A4DE6" w:rsidP="005A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škole pracuje dyslektický kroužek, do kterého docházeli 4 žáci.</w:t>
      </w:r>
      <w:r w:rsidRPr="007444D4">
        <w:rPr>
          <w:rFonts w:ascii="Times New Roman" w:hAnsi="Times New Roman" w:cs="Times New Roman"/>
          <w:sz w:val="24"/>
          <w:szCs w:val="24"/>
        </w:rPr>
        <w:t xml:space="preserve"> V rá</w:t>
      </w:r>
      <w:r>
        <w:rPr>
          <w:rFonts w:ascii="Times New Roman" w:hAnsi="Times New Roman" w:cs="Times New Roman"/>
          <w:sz w:val="24"/>
          <w:szCs w:val="24"/>
        </w:rPr>
        <w:t xml:space="preserve">mci reedukace byly napravovány </w:t>
      </w:r>
      <w:r w:rsidRPr="007444D4">
        <w:rPr>
          <w:rFonts w:ascii="Times New Roman" w:hAnsi="Times New Roman" w:cs="Times New Roman"/>
          <w:sz w:val="24"/>
          <w:szCs w:val="24"/>
        </w:rPr>
        <w:t>především specifické chyby v gramatice, žáci např. zdokonalovali čtení a j</w:t>
      </w:r>
      <w:r>
        <w:rPr>
          <w:rFonts w:ascii="Times New Roman" w:hAnsi="Times New Roman" w:cs="Times New Roman"/>
          <w:sz w:val="24"/>
          <w:szCs w:val="24"/>
        </w:rPr>
        <w:t xml:space="preserve">azykové problémy </w:t>
      </w:r>
      <w:r w:rsidRPr="007444D4">
        <w:rPr>
          <w:rFonts w:ascii="Times New Roman" w:hAnsi="Times New Roman" w:cs="Times New Roman"/>
          <w:sz w:val="24"/>
          <w:szCs w:val="24"/>
        </w:rPr>
        <w:t>formou hlavolamů. Byla využívána interaktivní tabule a</w:t>
      </w:r>
      <w:r>
        <w:rPr>
          <w:rFonts w:ascii="Times New Roman" w:hAnsi="Times New Roman" w:cs="Times New Roman"/>
          <w:sz w:val="24"/>
          <w:szCs w:val="24"/>
        </w:rPr>
        <w:t xml:space="preserve"> PC učebna s programy vhodnými </w:t>
      </w:r>
      <w:r w:rsidRPr="007444D4">
        <w:rPr>
          <w:rFonts w:ascii="Times New Roman" w:hAnsi="Times New Roman" w:cs="Times New Roman"/>
          <w:sz w:val="24"/>
          <w:szCs w:val="24"/>
        </w:rPr>
        <w:t>pro žáky s SPU. Nápravě specifických poruch učení věnuje škola velkou pozornost.</w:t>
      </w:r>
    </w:p>
    <w:p w:rsidR="005A4DE6" w:rsidRDefault="005A4DE6" w:rsidP="005A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DE6" w:rsidRPr="007444D4" w:rsidRDefault="005A4DE6" w:rsidP="005A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4. ročníku pracoval podle zpracovaného IVP mimořádně nadaný chlapec, kterému je umožněna akcelerace ve výuce matematiky. Dále v ostatních předmětech vypracovával náročnější úkoly. Ve spolupráci s Mensou ČR byl na škole založen Klub nadaných dětí, který navštěvují další žáci se zájmem o matematické a přírodní vědy. </w:t>
      </w:r>
    </w:p>
    <w:p w:rsidR="005A4DE6" w:rsidRDefault="005A4DE6" w:rsidP="005A4DE6">
      <w:pPr>
        <w:autoSpaceDE w:val="0"/>
        <w:autoSpaceDN w:val="0"/>
        <w:spacing w:after="0" w:line="240" w:lineRule="auto"/>
        <w:ind w:left="705" w:hanging="70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A4DE6" w:rsidRPr="00B03457" w:rsidRDefault="005A4DE6" w:rsidP="00CB0B6C">
      <w:pPr>
        <w:autoSpaceDE w:val="0"/>
        <w:autoSpaceDN w:val="0"/>
        <w:spacing w:after="0"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B0B6C" w:rsidRPr="000A1781" w:rsidRDefault="00CB0B6C" w:rsidP="00C000A3">
      <w:pPr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A178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Údaje o prevenci sociálně patologických jevů</w:t>
      </w:r>
    </w:p>
    <w:p w:rsidR="00CB0B6C" w:rsidRPr="00B03457" w:rsidRDefault="00CB0B6C" w:rsidP="00CB0B6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B0B6C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Škola má zpracovanou </w:t>
      </w:r>
      <w:r w:rsidR="00613F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směrnici k prevenci rizikového chování, která je východiskem pro zpracování </w:t>
      </w:r>
      <w:r w:rsidR="004947F9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„Minimálního preventivního programu</w:t>
      </w:r>
      <w:r w:rsidR="004947F9">
        <w:rPr>
          <w:rFonts w:ascii="Times New Roman" w:eastAsia="Times New Roman" w:hAnsi="Times New Roman" w:cs="Times New Roman"/>
          <w:sz w:val="24"/>
          <w:szCs w:val="24"/>
          <w:lang w:eastAsia="cs-CZ"/>
        </w:rPr>
        <w:t>“, jehož součástí je</w:t>
      </w:r>
      <w:r w:rsidR="004947F9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</w:t>
      </w:r>
      <w:r w:rsidR="004947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program</w:t>
      </w:r>
      <w:r w:rsidR="00613F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proti šikanování</w:t>
      </w:r>
      <w:r w:rsidR="004947F9">
        <w:rPr>
          <w:rFonts w:ascii="Times New Roman" w:eastAsia="Times New Roman" w:hAnsi="Times New Roman" w:cs="Times New Roman"/>
          <w:sz w:val="24"/>
          <w:szCs w:val="24"/>
          <w:lang w:eastAsia="cs-CZ"/>
        </w:rPr>
        <w:t>. MPP</w:t>
      </w:r>
      <w:r w:rsidR="00613F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zpracovává školní metodik prevence </w:t>
      </w:r>
      <w:r w:rsidR="004947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spolupráci s ostatními </w:t>
      </w:r>
      <w:proofErr w:type="spellStart"/>
      <w:r w:rsidR="004947F9">
        <w:rPr>
          <w:rFonts w:ascii="Times New Roman" w:eastAsia="Times New Roman" w:hAnsi="Times New Roman" w:cs="Times New Roman"/>
          <w:sz w:val="24"/>
          <w:szCs w:val="24"/>
          <w:lang w:eastAsia="cs-CZ"/>
        </w:rPr>
        <w:t>ped</w:t>
      </w:r>
      <w:proofErr w:type="spellEnd"/>
      <w:r w:rsidR="004947F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045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947F9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pracovníky</w:t>
      </w:r>
      <w:proofErr w:type="gramEnd"/>
      <w:r w:rsidR="004947F9">
        <w:rPr>
          <w:rFonts w:ascii="Times New Roman" w:eastAsia="Times New Roman" w:hAnsi="Times New Roman" w:cs="Times New Roman"/>
          <w:sz w:val="24"/>
          <w:szCs w:val="24"/>
          <w:lang w:eastAsia="cs-CZ"/>
        </w:rPr>
        <w:t>. Program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vždy na k</w:t>
      </w:r>
      <w:r w:rsidR="004947F9">
        <w:rPr>
          <w:rFonts w:ascii="Times New Roman" w:eastAsia="Times New Roman" w:hAnsi="Times New Roman" w:cs="Times New Roman"/>
          <w:sz w:val="24"/>
          <w:szCs w:val="24"/>
          <w:lang w:eastAsia="cs-CZ"/>
        </w:rPr>
        <w:t>onci školního roku vyhodnocován zmapováním situace ve škole a jeho závěry jsou následně využity v MPP na další školní rok.</w:t>
      </w:r>
    </w:p>
    <w:p w:rsidR="004947F9" w:rsidRDefault="0031754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letošním školním roce jsme</w:t>
      </w:r>
      <w:r w:rsidR="004947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při hodnocení</w:t>
      </w:r>
      <w:r w:rsidR="003E02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947F9">
        <w:rPr>
          <w:rFonts w:ascii="Times New Roman" w:eastAsia="Times New Roman" w:hAnsi="Times New Roman" w:cs="Times New Roman"/>
          <w:sz w:val="24"/>
          <w:szCs w:val="24"/>
          <w:lang w:eastAsia="cs-CZ"/>
        </w:rPr>
        <w:t>položili tyto otázky:</w:t>
      </w:r>
    </w:p>
    <w:p w:rsidR="004947F9" w:rsidRPr="00B03457" w:rsidRDefault="004947F9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47F9" w:rsidRDefault="004947F9" w:rsidP="004947F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947F9">
        <w:rPr>
          <w:rFonts w:ascii="Times New Roman" w:eastAsia="Times New Roman" w:hAnsi="Times New Roman" w:cs="Times New Roman"/>
          <w:sz w:val="24"/>
          <w:szCs w:val="20"/>
          <w:lang w:eastAsia="cs-CZ"/>
        </w:rPr>
        <w:t>Co se na naší škole v prevenci daří? Ihned na místě se snažíme řešit jakoukoliv situaci, při které je zjištěno nežádoucí chování žáků.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(Vysvětlováním, komunitním kruhem, rozhovory s žáky apod.)</w:t>
      </w:r>
    </w:p>
    <w:p w:rsidR="004947F9" w:rsidRPr="004947F9" w:rsidRDefault="004947F9" w:rsidP="004947F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947F9" w:rsidRPr="004947F9" w:rsidRDefault="004947F9" w:rsidP="004947F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947F9">
        <w:rPr>
          <w:rFonts w:ascii="Times New Roman" w:eastAsia="Times New Roman" w:hAnsi="Times New Roman" w:cs="Times New Roman"/>
          <w:sz w:val="24"/>
          <w:szCs w:val="20"/>
          <w:lang w:eastAsia="cs-CZ"/>
        </w:rPr>
        <w:t>Co se nám neosvědčilo, nepodařilo?  Nabídli jsme rodičům každý měsíc konzultační hodiny, kde bychom kromě jiného řešili i otázky chování žáků – eventuálně připomínky rodičů. Boh</w:t>
      </w:r>
      <w:r w:rsidR="003E0257">
        <w:rPr>
          <w:rFonts w:ascii="Times New Roman" w:eastAsia="Times New Roman" w:hAnsi="Times New Roman" w:cs="Times New Roman"/>
          <w:sz w:val="24"/>
          <w:szCs w:val="20"/>
          <w:lang w:eastAsia="cs-CZ"/>
        </w:rPr>
        <w:t>užel se rodiče těchto schůzek účastnili pouze výjimečně. Žáci (hlavně chlapci) se mezi sebou provokují, dělají naschvály.</w:t>
      </w:r>
    </w:p>
    <w:p w:rsidR="004947F9" w:rsidRPr="004947F9" w:rsidRDefault="004947F9" w:rsidP="00494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947F9" w:rsidRPr="004947F9" w:rsidRDefault="004947F9" w:rsidP="004947F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947F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Jak dosavadní „výsledky“ ovlivní plán prevence na příští školní rok? 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Chceme se v</w:t>
      </w:r>
      <w:r w:rsidRPr="004947F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íce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zaměřit</w:t>
      </w:r>
      <w:r w:rsidR="003E025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na rozhovory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3E0257">
        <w:rPr>
          <w:rFonts w:ascii="Times New Roman" w:eastAsia="Times New Roman" w:hAnsi="Times New Roman" w:cs="Times New Roman"/>
          <w:sz w:val="24"/>
          <w:szCs w:val="20"/>
          <w:lang w:eastAsia="cs-CZ"/>
        </w:rPr>
        <w:t>s žáky i rodiči</w:t>
      </w:r>
      <w:r w:rsidRPr="004947F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 problematice rozdí</w:t>
      </w:r>
      <w:r w:rsidR="003E0257">
        <w:rPr>
          <w:rFonts w:ascii="Times New Roman" w:eastAsia="Times New Roman" w:hAnsi="Times New Roman" w:cs="Times New Roman"/>
          <w:sz w:val="24"/>
          <w:szCs w:val="20"/>
          <w:lang w:eastAsia="cs-CZ"/>
        </w:rPr>
        <w:t>lu mezi škádlením a šikanováním, toler</w:t>
      </w:r>
      <w:r w:rsidR="0031754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anci druhých a pomoci potřebným, výchova ke zdravému životnímu stylu. </w:t>
      </w:r>
    </w:p>
    <w:p w:rsidR="004947F9" w:rsidRPr="004947F9" w:rsidRDefault="004947F9" w:rsidP="00494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947F9" w:rsidRPr="004947F9" w:rsidRDefault="004947F9" w:rsidP="004947F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947F9">
        <w:rPr>
          <w:rFonts w:ascii="Times New Roman" w:eastAsia="Times New Roman" w:hAnsi="Times New Roman" w:cs="Times New Roman"/>
          <w:sz w:val="24"/>
          <w:szCs w:val="20"/>
          <w:lang w:eastAsia="cs-CZ"/>
        </w:rPr>
        <w:t>Na co se chceme především zaměřit?  Chování m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ezi žáky, tolerance vůči druhým, slušné chování, odstranění vulgarismů ze slovníku žáků</w:t>
      </w:r>
      <w:r w:rsidR="003E0257">
        <w:rPr>
          <w:rFonts w:ascii="Times New Roman" w:eastAsia="Times New Roman" w:hAnsi="Times New Roman" w:cs="Times New Roman"/>
          <w:sz w:val="24"/>
          <w:szCs w:val="20"/>
          <w:lang w:eastAsia="cs-CZ"/>
        </w:rPr>
        <w:t>, správná životospráva (omezení sladkých nápojů, sladkostí, více pohybu apod.)</w:t>
      </w:r>
    </w:p>
    <w:p w:rsidR="004947F9" w:rsidRPr="004947F9" w:rsidRDefault="004947F9" w:rsidP="004947F9">
      <w:pPr>
        <w:spacing w:after="0" w:line="240" w:lineRule="auto"/>
        <w:ind w:left="360" w:firstLine="45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3C66F9" w:rsidRPr="003C66F9" w:rsidRDefault="003C66F9" w:rsidP="003C6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6F9">
        <w:rPr>
          <w:rFonts w:ascii="Times New Roman" w:hAnsi="Times New Roman" w:cs="Times New Roman"/>
          <w:sz w:val="24"/>
          <w:szCs w:val="24"/>
        </w:rPr>
        <w:t>Cílem našeho preventivního p</w:t>
      </w:r>
      <w:r>
        <w:rPr>
          <w:rFonts w:ascii="Times New Roman" w:hAnsi="Times New Roman" w:cs="Times New Roman"/>
          <w:sz w:val="24"/>
          <w:szCs w:val="24"/>
        </w:rPr>
        <w:t xml:space="preserve">rogramu je pokračovat ve škole </w:t>
      </w:r>
      <w:r w:rsidRPr="003C66F9">
        <w:rPr>
          <w:rFonts w:ascii="Times New Roman" w:hAnsi="Times New Roman" w:cs="Times New Roman"/>
          <w:sz w:val="24"/>
          <w:szCs w:val="24"/>
        </w:rPr>
        <w:t>v dlouhodobé, komplexní prevenci, do kte</w:t>
      </w:r>
      <w:r>
        <w:rPr>
          <w:rFonts w:ascii="Times New Roman" w:hAnsi="Times New Roman" w:cs="Times New Roman"/>
          <w:sz w:val="24"/>
          <w:szCs w:val="24"/>
        </w:rPr>
        <w:t xml:space="preserve">ré bude zahrnuto vše důležité, </w:t>
      </w:r>
      <w:r w:rsidRPr="003C66F9">
        <w:rPr>
          <w:rFonts w:ascii="Times New Roman" w:hAnsi="Times New Roman" w:cs="Times New Roman"/>
          <w:sz w:val="24"/>
          <w:szCs w:val="24"/>
        </w:rPr>
        <w:t>co je v současné době škole k dispozici</w:t>
      </w:r>
      <w:r>
        <w:rPr>
          <w:rFonts w:ascii="Times New Roman" w:hAnsi="Times New Roman" w:cs="Times New Roman"/>
          <w:sz w:val="24"/>
          <w:szCs w:val="24"/>
        </w:rPr>
        <w:t xml:space="preserve"> a vše, co již bylo s úspěchem </w:t>
      </w:r>
      <w:r w:rsidRPr="003C66F9">
        <w:rPr>
          <w:rFonts w:ascii="Times New Roman" w:hAnsi="Times New Roman" w:cs="Times New Roman"/>
          <w:sz w:val="24"/>
          <w:szCs w:val="24"/>
        </w:rPr>
        <w:t xml:space="preserve">vyzkoušeno. Důraz bude položen na informovanost žáků v hodinách </w:t>
      </w:r>
    </w:p>
    <w:p w:rsidR="003C66F9" w:rsidRPr="003C66F9" w:rsidRDefault="003C66F9" w:rsidP="003C6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prvouky, přírodovědy, tělesné výchovy apod.</w:t>
      </w:r>
      <w:r w:rsidR="00F15050">
        <w:rPr>
          <w:rFonts w:ascii="Times New Roman" w:hAnsi="Times New Roman" w:cs="Times New Roman"/>
          <w:sz w:val="24"/>
          <w:szCs w:val="24"/>
        </w:rPr>
        <w:t xml:space="preserve"> a </w:t>
      </w:r>
      <w:r w:rsidRPr="003C66F9">
        <w:rPr>
          <w:rFonts w:ascii="Times New Roman" w:hAnsi="Times New Roman" w:cs="Times New Roman"/>
          <w:sz w:val="24"/>
          <w:szCs w:val="24"/>
        </w:rPr>
        <w:t xml:space="preserve">dále na širokou nabídku aktivit podle možností školy. </w:t>
      </w:r>
    </w:p>
    <w:p w:rsidR="00CB0B6C" w:rsidRPr="00B03457" w:rsidRDefault="00CB0B6C" w:rsidP="00CB0B6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0B6C" w:rsidRPr="00B03457" w:rsidRDefault="00CB0B6C" w:rsidP="00CB0B6C">
      <w:pPr>
        <w:autoSpaceDE w:val="0"/>
        <w:autoSpaceDN w:val="0"/>
        <w:spacing w:after="0" w:line="240" w:lineRule="auto"/>
        <w:ind w:left="705" w:hanging="70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B0B6C" w:rsidRPr="000A1781" w:rsidRDefault="00CB0B6C" w:rsidP="000A1781">
      <w:pPr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A178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Údaje o dalším vzdělávání pedagogických pracovníků a ostatních pracovníků školy</w:t>
      </w:r>
    </w:p>
    <w:p w:rsidR="00CB0B6C" w:rsidRPr="00B0345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0B6C" w:rsidRPr="00B0345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tomto školním roce jsme se zaměřili </w:t>
      </w:r>
      <w:r w:rsidR="003E02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vzdělávání učitelek základní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školy</w:t>
      </w:r>
      <w:r w:rsidR="00854F0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54F03" w:rsidRPr="00854F03" w:rsidRDefault="00854F03" w:rsidP="00854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Zúčastnili jsme</w:t>
      </w:r>
      <w:r w:rsidRPr="00854F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projektu, který je zaměřen na rozvoj rozumově nadaných žáků – „Centrum MU pro r</w:t>
      </w:r>
      <w:r w:rsidR="006D0DD7">
        <w:rPr>
          <w:rFonts w:ascii="Times New Roman" w:eastAsia="Times New Roman" w:hAnsi="Times New Roman" w:cs="Times New Roman"/>
          <w:sz w:val="24"/>
          <w:szCs w:val="24"/>
          <w:lang w:eastAsia="cs-CZ"/>
        </w:rPr>
        <w:t>ozvoj nadaných dětí v </w:t>
      </w:r>
      <w:proofErr w:type="spellStart"/>
      <w:r w:rsidR="006D0DD7">
        <w:rPr>
          <w:rFonts w:ascii="Times New Roman" w:eastAsia="Times New Roman" w:hAnsi="Times New Roman" w:cs="Times New Roman"/>
          <w:sz w:val="24"/>
          <w:szCs w:val="24"/>
          <w:lang w:eastAsia="cs-CZ"/>
        </w:rPr>
        <w:t>Jm</w:t>
      </w:r>
      <w:proofErr w:type="spellEnd"/>
      <w:r w:rsidR="006D0D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kraji“.</w:t>
      </w:r>
    </w:p>
    <w:p w:rsidR="00854F03" w:rsidRDefault="00854F03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Paní učitelka Špalková obdržela </w:t>
      </w:r>
      <w:r w:rsidR="00D44F48">
        <w:rPr>
          <w:rFonts w:ascii="Times New Roman" w:eastAsia="Times New Roman" w:hAnsi="Times New Roman" w:cs="Times New Roman"/>
          <w:sz w:val="24"/>
          <w:szCs w:val="24"/>
          <w:lang w:eastAsia="cs-CZ"/>
        </w:rPr>
        <w:t>za účast ve výše uvedeném projektu „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Certifikát za aktivní vedení žáků ve stimulačně obohacujícím kurzu matematiky pro mimořádně nadané děti</w:t>
      </w:r>
      <w:r w:rsidR="00D44F48">
        <w:rPr>
          <w:rFonts w:ascii="Times New Roman" w:eastAsia="Times New Roman" w:hAnsi="Times New Roman" w:cs="Times New Roman"/>
          <w:sz w:val="24"/>
          <w:szCs w:val="24"/>
          <w:lang w:eastAsia="cs-CZ"/>
        </w:rPr>
        <w:t>“.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F677C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se zúčastnila setkání vedoucích dyslektických kroužků.</w:t>
      </w:r>
    </w:p>
    <w:p w:rsidR="00D44F48" w:rsidRDefault="00D44F48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44F48" w:rsidRDefault="00854F03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školy absolvovala seminář Práva a povinnosti ředitele v</w:t>
      </w:r>
      <w:r w:rsidR="005328A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kostce</w:t>
      </w:r>
      <w:r w:rsidR="005328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(studium k prohloubení odborné kvalifikace), dále získala Osvědčení o účasti na školení k systému </w:t>
      </w:r>
      <w:proofErr w:type="spellStart"/>
      <w:r w:rsidR="005328A4">
        <w:rPr>
          <w:rFonts w:ascii="Times New Roman" w:eastAsia="Times New Roman" w:hAnsi="Times New Roman" w:cs="Times New Roman"/>
          <w:sz w:val="24"/>
          <w:szCs w:val="24"/>
          <w:lang w:eastAsia="cs-CZ"/>
        </w:rPr>
        <w:t>iSET</w:t>
      </w:r>
      <w:proofErr w:type="spellEnd"/>
      <w:r w:rsidR="005328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modul školního testování. </w:t>
      </w:r>
    </w:p>
    <w:p w:rsidR="005A4DE6" w:rsidRPr="00B03457" w:rsidRDefault="005328A4" w:rsidP="000A178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pěti dnech se zúčastnila vzdělávacího programu Prevence násilí od třetí strany na školách.</w:t>
      </w:r>
    </w:p>
    <w:p w:rsidR="00CB0B6C" w:rsidRPr="0005695A" w:rsidRDefault="00CB0B6C" w:rsidP="005A4DE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Školnice</w:t>
      </w:r>
      <w:r w:rsidR="005A4D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zúčastnila odborné přípravy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preventistů</w:t>
      </w:r>
      <w:proofErr w:type="spellEnd"/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v souladu se zákonem o PO č. 133/85 </w:t>
      </w:r>
      <w:proofErr w:type="spellStart"/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Sb</w:t>
      </w:r>
      <w:proofErr w:type="spellEnd"/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</w:p>
    <w:p w:rsidR="00CB0B6C" w:rsidRPr="00B0345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B0B6C" w:rsidRPr="00B03457" w:rsidRDefault="00CB0B6C" w:rsidP="00CB0B6C">
      <w:pPr>
        <w:autoSpaceDE w:val="0"/>
        <w:autoSpaceDN w:val="0"/>
        <w:spacing w:after="0"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B0B6C" w:rsidRPr="000A1781" w:rsidRDefault="00CB0B6C" w:rsidP="00C000A3">
      <w:pPr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A178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Údaje o aktivitách a prezentaci školy na veřejnosti</w:t>
      </w:r>
    </w:p>
    <w:p w:rsidR="000A1781" w:rsidRDefault="000A1781" w:rsidP="00CB0B6C">
      <w:pPr>
        <w:autoSpaceDE w:val="0"/>
        <w:autoSpaceDN w:val="0"/>
        <w:spacing w:after="0" w:line="240" w:lineRule="auto"/>
        <w:ind w:left="705" w:hanging="70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B0B6C" w:rsidRPr="000A1781" w:rsidRDefault="00A806A8" w:rsidP="00CB0B6C">
      <w:pPr>
        <w:autoSpaceDE w:val="0"/>
        <w:autoSpaceDN w:val="0"/>
        <w:spacing w:after="0" w:line="240" w:lineRule="auto"/>
        <w:ind w:left="705" w:hanging="705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0A178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Základní škola, školní družina</w:t>
      </w:r>
    </w:p>
    <w:p w:rsidR="00CB0B6C" w:rsidRDefault="00CB0B6C" w:rsidP="00CB0B6C">
      <w:pPr>
        <w:autoSpaceDE w:val="0"/>
        <w:autoSpaceDN w:val="0"/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Výuka hry na klávesy a flétnu při ZUŠ Miroslav.</w:t>
      </w:r>
    </w:p>
    <w:p w:rsidR="00CB0B6C" w:rsidRDefault="00CB0B6C" w:rsidP="00CB0B6C">
      <w:pPr>
        <w:autoSpaceDE w:val="0"/>
        <w:autoSpaceDN w:val="0"/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Výuka dopravní výchovy – teorie, praxe.</w:t>
      </w:r>
    </w:p>
    <w:p w:rsidR="006D0DD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Návštěva žáků ZŠ v MŠ a obráceně</w:t>
      </w:r>
    </w:p>
    <w:p w:rsidR="006D0DD7" w:rsidRDefault="008F4843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Návštěva d</w:t>
      </w:r>
      <w:r w:rsidR="00BF677C">
        <w:rPr>
          <w:rFonts w:ascii="Times New Roman" w:eastAsia="Times New Roman" w:hAnsi="Times New Roman" w:cs="Times New Roman"/>
          <w:sz w:val="24"/>
          <w:szCs w:val="24"/>
          <w:lang w:eastAsia="cs-CZ"/>
        </w:rPr>
        <w:t>ivadelní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="00BF6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představení v angličtině</w:t>
      </w:r>
    </w:p>
    <w:p w:rsidR="008F4843" w:rsidRPr="00B03457" w:rsidRDefault="00CB0B6C" w:rsidP="008F48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Vystoupení pro veřejnost – „</w:t>
      </w:r>
      <w:r w:rsidR="00BF677C">
        <w:rPr>
          <w:rFonts w:ascii="Times New Roman" w:eastAsia="Times New Roman" w:hAnsi="Times New Roman" w:cs="Times New Roman"/>
          <w:sz w:val="24"/>
          <w:szCs w:val="24"/>
          <w:lang w:eastAsia="cs-CZ"/>
        </w:rPr>
        <w:t>Adventní čas</w:t>
      </w:r>
      <w:r w:rsidR="008F4843">
        <w:rPr>
          <w:rFonts w:ascii="Times New Roman" w:eastAsia="Times New Roman" w:hAnsi="Times New Roman" w:cs="Times New Roman"/>
          <w:sz w:val="24"/>
          <w:szCs w:val="24"/>
          <w:lang w:eastAsia="cs-CZ"/>
        </w:rPr>
        <w:t>“, ke „Dni matek“, „Vítání občánků“</w:t>
      </w:r>
    </w:p>
    <w:p w:rsidR="00CB0B6C" w:rsidRPr="00B0345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ples.</w:t>
      </w:r>
    </w:p>
    <w:p w:rsidR="00CB0B6C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Dětský karneval.</w:t>
      </w:r>
    </w:p>
    <w:p w:rsidR="00BF677C" w:rsidRDefault="00BF677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Přednáška o Evropě</w:t>
      </w:r>
    </w:p>
    <w:p w:rsidR="008F4843" w:rsidRDefault="008F4843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Návštěva knihovny</w:t>
      </w:r>
    </w:p>
    <w:p w:rsidR="00133A54" w:rsidRDefault="00133A54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Vystoupení žáků 4. a 5. ročníku s divadelním představením „Láska rohatá“ na př</w:t>
      </w:r>
      <w:r w:rsidR="005A4DE6">
        <w:rPr>
          <w:rFonts w:ascii="Times New Roman" w:eastAsia="Times New Roman" w:hAnsi="Times New Roman" w:cs="Times New Roman"/>
          <w:sz w:val="24"/>
          <w:szCs w:val="24"/>
          <w:lang w:eastAsia="cs-CZ"/>
        </w:rPr>
        <w:t>ehlídce div. souborů v Prosiměřicích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 pečovatelském domě a v místním kulturním domě v rámci vystoupení ke Dni matek.</w:t>
      </w:r>
    </w:p>
    <w:p w:rsidR="008F4843" w:rsidRDefault="008F4843" w:rsidP="008F48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4843" w:rsidRPr="00B03457" w:rsidRDefault="008F4843" w:rsidP="008F48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Výlety: turistický výlet na přehradu,</w:t>
      </w:r>
      <w:r w:rsidRPr="008F4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školní výlet 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Znojma (4.,5.roč.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), školní výlet žáků ZŠ a MŠ do westernového městečka v Boskovicích, Mikulášské čertění – Dolní Kounice</w:t>
      </w:r>
    </w:p>
    <w:p w:rsidR="008F4843" w:rsidRDefault="008F4843" w:rsidP="008F48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4843" w:rsidRPr="00B03457" w:rsidRDefault="008F4843" w:rsidP="008F48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Projekty:  „Košík plný zdraví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“, „Listování“,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„Národní park Podyjí přichází do škol“,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„Veselé zoubky“,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„Zvyky a tradice“, „Včelařské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zajímavosti“ (4.,5.roč.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), Vánoční čas</w:t>
      </w:r>
    </w:p>
    <w:p w:rsidR="00CB0B6C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„Ovoce do škol“, „Školní mléko“.</w:t>
      </w:r>
    </w:p>
    <w:p w:rsidR="008F4843" w:rsidRDefault="008F4843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000A3" w:rsidRDefault="005A4DE6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Jsme zapojeni do projektu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Recyklohraní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000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aneb ukliďme si svět, ve kterém se zaměřujeme na sběr použitých tonerů a </w:t>
      </w:r>
      <w:proofErr w:type="spellStart"/>
      <w:r w:rsidR="00C000A3">
        <w:rPr>
          <w:rFonts w:ascii="Times New Roman" w:eastAsia="Times New Roman" w:hAnsi="Times New Roman" w:cs="Times New Roman"/>
          <w:sz w:val="24"/>
          <w:szCs w:val="24"/>
          <w:lang w:eastAsia="cs-CZ"/>
        </w:rPr>
        <w:t>cartridgí</w:t>
      </w:r>
      <w:proofErr w:type="spellEnd"/>
      <w:r w:rsidR="00C000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8F4843" w:rsidRDefault="00C000A3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Dále sbíráme starý papír a plastová víčka</w:t>
      </w:r>
      <w:r w:rsidR="000A17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postižené děti.</w:t>
      </w:r>
    </w:p>
    <w:p w:rsidR="00CB0B6C" w:rsidRPr="00B03457" w:rsidRDefault="00CB0B6C" w:rsidP="00CB0B6C">
      <w:pPr>
        <w:keepNext/>
        <w:autoSpaceDE w:val="0"/>
        <w:autoSpaceDN w:val="0"/>
        <w:spacing w:before="2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:rsidR="00CB0B6C" w:rsidRPr="0005695A" w:rsidRDefault="000A1781" w:rsidP="00CB0B6C">
      <w:pPr>
        <w:keepNext/>
        <w:autoSpaceDE w:val="0"/>
        <w:autoSpaceDN w:val="0"/>
        <w:spacing w:before="20" w:after="60" w:line="240" w:lineRule="auto"/>
        <w:ind w:firstLine="705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  Kroužky ve spolupráci s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SVČ</w:t>
      </w:r>
      <w:r w:rsidR="0005695A" w:rsidRPr="000569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Miroslav</w:t>
      </w:r>
      <w:proofErr w:type="spellEnd"/>
    </w:p>
    <w:tbl>
      <w:tblPr>
        <w:tblW w:w="0" w:type="auto"/>
        <w:tblInd w:w="9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448"/>
        <w:gridCol w:w="1440"/>
        <w:gridCol w:w="1980"/>
      </w:tblGrid>
      <w:tr w:rsidR="00CB0B6C" w:rsidRPr="00B03457" w:rsidTr="0005695A">
        <w:trPr>
          <w:trHeight w:hRule="exact" w:val="397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Název kroužku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kroužků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žáků</w:t>
            </w:r>
          </w:p>
        </w:tc>
      </w:tr>
      <w:tr w:rsidR="00CB0B6C" w:rsidRPr="00B03457" w:rsidTr="0005695A">
        <w:trPr>
          <w:trHeight w:hRule="exact" w:val="484"/>
        </w:trPr>
        <w:tc>
          <w:tcPr>
            <w:tcW w:w="24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B6C" w:rsidRPr="00B03457" w:rsidRDefault="0005695A" w:rsidP="0005695A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Šikulky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B6C" w:rsidRPr="00B03457" w:rsidRDefault="00CB0B6C" w:rsidP="0005695A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B6C" w:rsidRPr="00B03457" w:rsidRDefault="0005695A" w:rsidP="0005695A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CB0B6C" w:rsidRPr="00B03457" w:rsidTr="0005695A">
        <w:trPr>
          <w:trHeight w:hRule="exact" w:val="397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B6C" w:rsidRPr="00B03457" w:rsidRDefault="00CB0B6C" w:rsidP="0005695A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Sportovní - chlapci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B6C" w:rsidRPr="00B03457" w:rsidRDefault="00CB0B6C" w:rsidP="0005695A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B6C" w:rsidRPr="00B03457" w:rsidRDefault="0005695A" w:rsidP="0005695A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0B6C" w:rsidRPr="00B03457" w:rsidTr="0005695A">
        <w:trPr>
          <w:trHeight w:hRule="exact" w:val="397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B6C" w:rsidRPr="00B03457" w:rsidRDefault="00CB0B6C" w:rsidP="0005695A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Aerobik - děvčata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B6C" w:rsidRPr="00B03457" w:rsidRDefault="00CB0B6C" w:rsidP="0005695A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9</w:t>
            </w:r>
          </w:p>
        </w:tc>
      </w:tr>
      <w:tr w:rsidR="00CB0B6C" w:rsidRPr="00B03457" w:rsidTr="0005695A">
        <w:trPr>
          <w:trHeight w:hRule="exact" w:val="397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B6C" w:rsidRPr="00B03457" w:rsidRDefault="0005695A" w:rsidP="0005695A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Dívčí klub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B6C" w:rsidRPr="00B03457" w:rsidRDefault="00CB0B6C" w:rsidP="0005695A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B6C" w:rsidRPr="00B03457" w:rsidRDefault="0005695A" w:rsidP="0005695A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0B6C" w:rsidRPr="00B03457" w:rsidTr="0005695A">
        <w:trPr>
          <w:trHeight w:hRule="exact" w:val="397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B6C" w:rsidRPr="00B03457" w:rsidRDefault="00CB0B6C" w:rsidP="0005695A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Dyslektický </w:t>
            </w:r>
          </w:p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B6C" w:rsidRPr="00B03457" w:rsidRDefault="00CB0B6C" w:rsidP="0005695A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B6C" w:rsidRPr="00B03457" w:rsidRDefault="0005695A" w:rsidP="0005695A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CB0B6C" w:rsidRPr="00B03457" w:rsidRDefault="00CB0B6C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0B6C" w:rsidRPr="00B03457" w:rsidTr="0005695A">
        <w:trPr>
          <w:trHeight w:hRule="exact" w:val="397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B6C" w:rsidRPr="00B03457" w:rsidRDefault="00CB0B6C" w:rsidP="0005695A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Náboženství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B6C" w:rsidRPr="00B03457" w:rsidRDefault="00CB0B6C" w:rsidP="0005695A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B6C" w:rsidRPr="00B03457" w:rsidRDefault="0005695A" w:rsidP="0005695A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</w:tbl>
    <w:p w:rsidR="00CB0B6C" w:rsidRDefault="00CB0B6C" w:rsidP="00CB0B6C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15050" w:rsidRDefault="00F15050" w:rsidP="00CB0B6C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806A8" w:rsidRDefault="00A806A8" w:rsidP="00CB0B6C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806A8" w:rsidRDefault="00A806A8" w:rsidP="00CB0B6C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806A8" w:rsidRDefault="00A806A8" w:rsidP="00CB0B6C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806A8" w:rsidRDefault="00A806A8" w:rsidP="00CB0B6C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806A8" w:rsidRDefault="00A806A8" w:rsidP="00CB0B6C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806A8" w:rsidRDefault="00A806A8" w:rsidP="00CB0B6C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133A54" w:rsidRPr="00B03457" w:rsidRDefault="00133A54" w:rsidP="00CB0B6C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05695A" w:rsidRPr="0005695A" w:rsidRDefault="0005695A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05695A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ab/>
        <w:t>Kroužky při ZŠ</w:t>
      </w:r>
    </w:p>
    <w:p w:rsidR="0005695A" w:rsidRDefault="0005695A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tbl>
      <w:tblPr>
        <w:tblW w:w="0" w:type="auto"/>
        <w:tblInd w:w="9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448"/>
        <w:gridCol w:w="1440"/>
        <w:gridCol w:w="1980"/>
      </w:tblGrid>
      <w:tr w:rsidR="0005695A" w:rsidRPr="00B03457" w:rsidTr="0005695A">
        <w:trPr>
          <w:trHeight w:hRule="exact" w:val="397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695A" w:rsidRPr="00B03457" w:rsidRDefault="0005695A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Název kroužku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695A" w:rsidRPr="00B03457" w:rsidRDefault="0005695A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kroužků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5A" w:rsidRPr="00B03457" w:rsidRDefault="0005695A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žáků</w:t>
            </w:r>
          </w:p>
        </w:tc>
      </w:tr>
      <w:tr w:rsidR="0005695A" w:rsidRPr="00B03457" w:rsidTr="0005695A">
        <w:trPr>
          <w:trHeight w:hRule="exact" w:val="397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95A" w:rsidRPr="00B03457" w:rsidRDefault="0005695A" w:rsidP="0005695A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Dyslektický </w:t>
            </w:r>
          </w:p>
          <w:p w:rsidR="0005695A" w:rsidRPr="00B03457" w:rsidRDefault="0005695A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95A" w:rsidRPr="00B03457" w:rsidRDefault="0005695A" w:rsidP="0005695A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95A" w:rsidRPr="00B03457" w:rsidRDefault="0005695A" w:rsidP="0005695A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  <w:p w:rsidR="0005695A" w:rsidRPr="00B03457" w:rsidRDefault="0005695A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05695A" w:rsidRPr="00B03457" w:rsidRDefault="0005695A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05695A" w:rsidRPr="00B03457" w:rsidRDefault="0005695A" w:rsidP="00056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695A" w:rsidRPr="00B03457" w:rsidTr="0005695A">
        <w:trPr>
          <w:trHeight w:hRule="exact" w:val="397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95A" w:rsidRPr="00B03457" w:rsidRDefault="0005695A" w:rsidP="0005695A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Klub nadaných žáků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95A" w:rsidRPr="00B03457" w:rsidRDefault="0005695A" w:rsidP="0005695A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95A" w:rsidRDefault="0005695A" w:rsidP="0005695A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</w:tbl>
    <w:p w:rsidR="0005695A" w:rsidRDefault="0005695A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05695A" w:rsidRDefault="0005695A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05695A" w:rsidRDefault="0005695A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CB0B6C" w:rsidRPr="0005695A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05695A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Účast v soutěžích:</w:t>
      </w:r>
    </w:p>
    <w:p w:rsidR="00BD37C0" w:rsidRDefault="00BD37C0" w:rsidP="00CB0B6C">
      <w:pPr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CB0B6C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ýtvarná soutěž „</w:t>
      </w:r>
      <w:r w:rsidR="00CB0B6C">
        <w:rPr>
          <w:rFonts w:ascii="Times New Roman" w:eastAsia="Times New Roman" w:hAnsi="Times New Roman" w:cs="Times New Roman"/>
          <w:sz w:val="24"/>
          <w:szCs w:val="24"/>
          <w:lang w:eastAsia="cs-CZ"/>
        </w:rPr>
        <w:t>Když padá sníh</w:t>
      </w:r>
      <w:r w:rsidR="00CB0B6C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Miroslav</w:t>
      </w:r>
      <w:r w:rsidR="00CB0B6C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D37C0" w:rsidRDefault="00CB0B6C" w:rsidP="00CB0B6C">
      <w:pPr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pěvecká soutěž „</w:t>
      </w:r>
      <w:proofErr w:type="spellStart"/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Dunajovický</w:t>
      </w:r>
      <w:proofErr w:type="spellEnd"/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slavíček“</w:t>
      </w:r>
      <w:r w:rsidR="00BD37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Horní Dunajovice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D37C0" w:rsidRDefault="00CB0B6C" w:rsidP="00CB0B6C">
      <w:pPr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sportovní soutěž se ZŠ Želetice a </w:t>
      </w:r>
      <w:r w:rsidR="00BD37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ZŠ Skalice - Želetice </w:t>
      </w:r>
    </w:p>
    <w:p w:rsidR="00BD37C0" w:rsidRDefault="00BD37C0" w:rsidP="00CB0B6C">
      <w:pPr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Školský pohár České pojišťovny ve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florbale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1.stupeň – Znojmo</w:t>
      </w:r>
    </w:p>
    <w:p w:rsidR="00E478EA" w:rsidRDefault="00BD37C0" w:rsidP="00CB0B6C">
      <w:pPr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soutěž ve fotbalu MC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Donald´s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r w:rsidR="00133A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Prosiměřice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CB0B6C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478EA" w:rsidRDefault="00BD37C0" w:rsidP="00CB0B6C">
      <w:pPr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Funny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show – přehlídka tanečního umění 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Miroslavi</w:t>
      </w:r>
      <w:proofErr w:type="spellEnd"/>
      <w:r w:rsidR="00E478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(děvčata ze </w:t>
      </w:r>
      <w:proofErr w:type="spellStart"/>
      <w:r w:rsidR="00E478EA">
        <w:rPr>
          <w:rFonts w:ascii="Times New Roman" w:eastAsia="Times New Roman" w:hAnsi="Times New Roman" w:cs="Times New Roman"/>
          <w:sz w:val="24"/>
          <w:szCs w:val="24"/>
          <w:lang w:eastAsia="cs-CZ"/>
        </w:rPr>
        <w:t>zumby</w:t>
      </w:r>
      <w:proofErr w:type="spellEnd"/>
      <w:r w:rsidR="00E478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aerobiku)</w:t>
      </w:r>
    </w:p>
    <w:p w:rsidR="00E478EA" w:rsidRDefault="00BD37C0" w:rsidP="00CB0B6C">
      <w:pPr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B0B6C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matematic</w:t>
      </w:r>
      <w:r w:rsidR="00E478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ká soutěž „Klokánek“ </w:t>
      </w:r>
    </w:p>
    <w:p w:rsidR="00E478EA" w:rsidRDefault="00E478EA" w:rsidP="00CB0B6C">
      <w:pPr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matematická soutěž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Lískulka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 – ZŠ Olbramovice</w:t>
      </w:r>
    </w:p>
    <w:p w:rsidR="00CB0B6C" w:rsidRDefault="00CB0B6C" w:rsidP="00CB0B6C">
      <w:pPr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přehlídka divadelních souborů v</w:t>
      </w:r>
      <w:r w:rsidR="008F484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Prosiměřicích</w:t>
      </w:r>
    </w:p>
    <w:p w:rsidR="008F4843" w:rsidRDefault="008F4843" w:rsidP="00CB0B6C">
      <w:pPr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Logická olympiáda pro nadané děti</w:t>
      </w:r>
    </w:p>
    <w:p w:rsidR="00C045C6" w:rsidRDefault="00C045C6" w:rsidP="00C045C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045C6" w:rsidRPr="00C045C6" w:rsidRDefault="00C045C6" w:rsidP="00C045C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045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Mateřská škola:</w:t>
      </w:r>
    </w:p>
    <w:p w:rsidR="00C045C6" w:rsidRDefault="00C045C6" w:rsidP="00C045C6">
      <w:pPr>
        <w:keepNext/>
        <w:autoSpaceDE w:val="0"/>
        <w:autoSpaceDN w:val="0"/>
        <w:spacing w:after="0" w:line="240" w:lineRule="auto"/>
        <w:ind w:firstLine="708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Návštěva divadelního představení v</w:t>
      </w:r>
      <w:r w:rsidR="00E478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 Znojmě (předplatné)</w:t>
      </w:r>
      <w:r w:rsidRPr="00B034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BF677C" w:rsidRDefault="00BF677C" w:rsidP="00C045C6">
      <w:pPr>
        <w:keepNext/>
        <w:autoSpaceDE w:val="0"/>
        <w:autoSpaceDN w:val="0"/>
        <w:spacing w:after="0" w:line="240" w:lineRule="auto"/>
        <w:ind w:firstLine="708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Tříkrálový průvod</w:t>
      </w:r>
    </w:p>
    <w:p w:rsidR="008F4843" w:rsidRDefault="008F4843" w:rsidP="00C045C6">
      <w:pPr>
        <w:keepNext/>
        <w:autoSpaceDE w:val="0"/>
        <w:autoSpaceDN w:val="0"/>
        <w:spacing w:after="0" w:line="240" w:lineRule="auto"/>
        <w:ind w:firstLine="708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Návštěva knihovny</w:t>
      </w:r>
    </w:p>
    <w:p w:rsidR="008F4843" w:rsidRDefault="008F4843" w:rsidP="00C045C6">
      <w:pPr>
        <w:keepNext/>
        <w:autoSpaceDE w:val="0"/>
        <w:autoSpaceDN w:val="0"/>
        <w:spacing w:after="0" w:line="240" w:lineRule="auto"/>
        <w:ind w:firstLine="708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Vánoční besídka ve třídě</w:t>
      </w:r>
    </w:p>
    <w:p w:rsidR="008F4843" w:rsidRDefault="008F4843" w:rsidP="00C045C6">
      <w:pPr>
        <w:keepNext/>
        <w:autoSpaceDE w:val="0"/>
        <w:autoSpaceDN w:val="0"/>
        <w:spacing w:after="0" w:line="240" w:lineRule="auto"/>
        <w:ind w:firstLine="708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Vítání jara – vynášení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Moreny</w:t>
      </w:r>
      <w:proofErr w:type="spellEnd"/>
    </w:p>
    <w:p w:rsidR="008F4843" w:rsidRDefault="008F4843" w:rsidP="00C045C6">
      <w:pPr>
        <w:keepNext/>
        <w:autoSpaceDE w:val="0"/>
        <w:autoSpaceDN w:val="0"/>
        <w:spacing w:after="0" w:line="240" w:lineRule="auto"/>
        <w:ind w:firstLine="708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Velikonoční zvyky – pletení pomlázky s tatínky, zdobení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velik.stromu</w:t>
      </w:r>
      <w:proofErr w:type="spellEnd"/>
    </w:p>
    <w:p w:rsidR="008F4843" w:rsidRPr="00B03457" w:rsidRDefault="008F4843" w:rsidP="00C045C6">
      <w:pPr>
        <w:keepNext/>
        <w:autoSpaceDE w:val="0"/>
        <w:autoSpaceDN w:val="0"/>
        <w:spacing w:after="0" w:line="240" w:lineRule="auto"/>
        <w:ind w:firstLine="708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Návštěva výrobny papíru</w:t>
      </w:r>
    </w:p>
    <w:p w:rsidR="00133A54" w:rsidRDefault="00133A54" w:rsidP="00133A5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0B6C" w:rsidRDefault="00133A54" w:rsidP="00133A5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Ze všech školních akcí pořizujeme fotografie a seznamujeme veřejnost s činnosti naší školy na webu zs.hornidunajovice.cz, v budově školy a na obecním úřadě.</w:t>
      </w:r>
    </w:p>
    <w:p w:rsidR="00133A54" w:rsidRPr="00B03457" w:rsidRDefault="00133A54" w:rsidP="00133A5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0B6C" w:rsidRPr="000A1781" w:rsidRDefault="00CB0B6C" w:rsidP="00C000A3">
      <w:pPr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A178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Údaje o výsledcích inspekční činnosti provedené Českou školní inspekcí</w:t>
      </w:r>
    </w:p>
    <w:p w:rsidR="00CB0B6C" w:rsidRPr="00B03457" w:rsidRDefault="00CB0B6C" w:rsidP="00CB0B6C">
      <w:pPr>
        <w:autoSpaceDE w:val="0"/>
        <w:autoSpaceDN w:val="0"/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0B6C" w:rsidRDefault="00CB0B6C" w:rsidP="00CB0B6C">
      <w:pPr>
        <w:autoSpaceDE w:val="0"/>
        <w:autoSpaceDN w:val="0"/>
        <w:spacing w:after="0" w:line="240" w:lineRule="auto"/>
        <w:ind w:left="705" w:hanging="70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V letošním školním roce neproběhla na naší škole školní inspekce.</w:t>
      </w:r>
    </w:p>
    <w:p w:rsidR="00CB0B6C" w:rsidRDefault="00CB0B6C" w:rsidP="00CB0B6C">
      <w:pPr>
        <w:autoSpaceDE w:val="0"/>
        <w:autoSpaceDN w:val="0"/>
        <w:spacing w:after="0" w:line="240" w:lineRule="auto"/>
        <w:ind w:left="705" w:hanging="70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B0B6C" w:rsidRDefault="00CB0B6C" w:rsidP="00CB0B6C">
      <w:pPr>
        <w:autoSpaceDE w:val="0"/>
        <w:autoSpaceDN w:val="0"/>
        <w:spacing w:after="0" w:line="240" w:lineRule="auto"/>
        <w:ind w:left="705" w:hanging="70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B0B6C" w:rsidRPr="000A1781" w:rsidRDefault="00CB0B6C" w:rsidP="00CB0B6C">
      <w:pPr>
        <w:pStyle w:val="Odstavecseseznamem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A178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Základní údaje o hospodaření školy</w:t>
      </w:r>
    </w:p>
    <w:p w:rsidR="00CB0B6C" w:rsidRPr="00B03457" w:rsidRDefault="00CB0B6C" w:rsidP="00CB0B6C">
      <w:pPr>
        <w:ind w:left="360"/>
        <w:rPr>
          <w:rFonts w:ascii="Times New Roman" w:hAnsi="Times New Roman" w:cs="Times New Roman"/>
          <w:sz w:val="24"/>
          <w:szCs w:val="24"/>
        </w:rPr>
      </w:pPr>
      <w:r w:rsidRPr="00B03457">
        <w:rPr>
          <w:rFonts w:ascii="Times New Roman" w:hAnsi="Times New Roman" w:cs="Times New Roman"/>
          <w:sz w:val="24"/>
          <w:szCs w:val="24"/>
        </w:rPr>
        <w:t>     Obec Horní Dunajovice je zřizovatelem pouze jedné příspěvkové organizace a to v oblasti školství.</w:t>
      </w:r>
    </w:p>
    <w:p w:rsidR="0067717C" w:rsidRPr="0067717C" w:rsidRDefault="0067717C" w:rsidP="0067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17C">
        <w:rPr>
          <w:rFonts w:ascii="Times New Roman" w:hAnsi="Times New Roman" w:cs="Times New Roman"/>
          <w:sz w:val="24"/>
          <w:szCs w:val="24"/>
        </w:rPr>
        <w:t>          Základem financování základní školy v Horních Dunajovicích byla dotace ze státního rozpočtu, kdy přímé náklady na vzdělávání činily částku 2.235.000,- Kč. Tato dotace byla bez problémů vyčerpána.</w:t>
      </w:r>
    </w:p>
    <w:p w:rsidR="0067717C" w:rsidRPr="0067717C" w:rsidRDefault="0067717C" w:rsidP="0067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17C">
        <w:rPr>
          <w:rFonts w:ascii="Times New Roman" w:hAnsi="Times New Roman" w:cs="Times New Roman"/>
          <w:sz w:val="24"/>
          <w:szCs w:val="24"/>
        </w:rPr>
        <w:lastRenderedPageBreak/>
        <w:t>    Dále obec poskytla škole neinvestiční příspěvek na provoz ve výši 380.000,- Kč. Žádné jiné finanční prostředky škola nečerpala a nečerpala ani žádný úvěr.</w:t>
      </w:r>
    </w:p>
    <w:p w:rsidR="0067717C" w:rsidRPr="0067717C" w:rsidRDefault="0067717C" w:rsidP="0067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  </w:t>
      </w:r>
      <w:r w:rsidRPr="0067717C">
        <w:rPr>
          <w:rFonts w:ascii="Times New Roman" w:hAnsi="Times New Roman" w:cs="Times New Roman"/>
          <w:sz w:val="24"/>
          <w:szCs w:val="24"/>
        </w:rPr>
        <w:t>Celkové výnosy příspěvkové organiz</w:t>
      </w:r>
      <w:r>
        <w:rPr>
          <w:rFonts w:ascii="Times New Roman" w:hAnsi="Times New Roman" w:cs="Times New Roman"/>
          <w:sz w:val="24"/>
          <w:szCs w:val="24"/>
        </w:rPr>
        <w:t>ace činily v roce 2013 částku  </w:t>
      </w:r>
      <w:r w:rsidRPr="0067717C">
        <w:rPr>
          <w:rFonts w:ascii="Times New Roman" w:hAnsi="Times New Roman" w:cs="Times New Roman"/>
          <w:b/>
          <w:sz w:val="24"/>
          <w:szCs w:val="24"/>
        </w:rPr>
        <w:t>2 615 040,44 Kč</w:t>
      </w:r>
      <w:r w:rsidRPr="006771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17C" w:rsidRPr="0067717C" w:rsidRDefault="0067717C" w:rsidP="0067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17C">
        <w:rPr>
          <w:rFonts w:ascii="Times New Roman" w:hAnsi="Times New Roman" w:cs="Times New Roman"/>
          <w:sz w:val="24"/>
          <w:szCs w:val="24"/>
        </w:rPr>
        <w:t> -  z toho příspěvek od obce činil částku  380 000,00 Kč</w:t>
      </w:r>
    </w:p>
    <w:p w:rsidR="0067717C" w:rsidRPr="0067717C" w:rsidRDefault="0067717C" w:rsidP="0067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17C">
        <w:rPr>
          <w:rFonts w:ascii="Times New Roman" w:hAnsi="Times New Roman" w:cs="Times New Roman"/>
          <w:sz w:val="24"/>
          <w:szCs w:val="24"/>
        </w:rPr>
        <w:t xml:space="preserve">Celkové náklady příspěvkové organizace činily v roce 2013 částku  </w:t>
      </w:r>
      <w:r w:rsidRPr="0067717C">
        <w:rPr>
          <w:rFonts w:ascii="Times New Roman" w:hAnsi="Times New Roman" w:cs="Times New Roman"/>
          <w:b/>
          <w:sz w:val="24"/>
          <w:szCs w:val="24"/>
        </w:rPr>
        <w:t>2 616 168,21 Kč</w:t>
      </w:r>
    </w:p>
    <w:p w:rsidR="0067717C" w:rsidRPr="0067717C" w:rsidRDefault="0067717C" w:rsidP="0067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17C">
        <w:rPr>
          <w:rFonts w:ascii="Times New Roman" w:hAnsi="Times New Roman" w:cs="Times New Roman"/>
          <w:sz w:val="24"/>
          <w:szCs w:val="24"/>
        </w:rPr>
        <w:t>Výsledek hospodaření před zdaněním:   -1 127,77 Kč</w:t>
      </w:r>
    </w:p>
    <w:p w:rsidR="0067717C" w:rsidRPr="0067717C" w:rsidRDefault="0067717C" w:rsidP="0067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Ztráta byla</w:t>
      </w:r>
      <w:r w:rsidRPr="0067717C">
        <w:rPr>
          <w:rFonts w:ascii="Times New Roman" w:hAnsi="Times New Roman" w:cs="Times New Roman"/>
          <w:sz w:val="24"/>
          <w:szCs w:val="24"/>
        </w:rPr>
        <w:t xml:space="preserve"> kryta z rezervního fondu, </w:t>
      </w:r>
      <w:r>
        <w:rPr>
          <w:rFonts w:ascii="Times New Roman" w:hAnsi="Times New Roman" w:cs="Times New Roman"/>
          <w:sz w:val="24"/>
          <w:szCs w:val="24"/>
        </w:rPr>
        <w:t>což zastupitelstvo obce projednalo a schválilo</w:t>
      </w:r>
      <w:r w:rsidRPr="0067717C">
        <w:rPr>
          <w:rFonts w:ascii="Times New Roman" w:hAnsi="Times New Roman" w:cs="Times New Roman"/>
          <w:sz w:val="24"/>
          <w:szCs w:val="24"/>
        </w:rPr>
        <w:t xml:space="preserve"> na svém zasedání.</w:t>
      </w:r>
    </w:p>
    <w:p w:rsidR="00CB0B6C" w:rsidRPr="00B03457" w:rsidRDefault="00CB0B6C" w:rsidP="00CB0B6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B0B6C" w:rsidRPr="000A1781" w:rsidRDefault="00CB0B6C" w:rsidP="00C000A3">
      <w:pPr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A178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Zapojení školy do rozvojových a mezinárodních programů</w:t>
      </w:r>
    </w:p>
    <w:p w:rsidR="00CB0B6C" w:rsidRPr="00B03457" w:rsidRDefault="00CB0B6C" w:rsidP="00CB0B6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B0B6C" w:rsidRPr="00B0345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Škola nebyla zapojena do žádného rozvojového a mezinárodního programu.</w:t>
      </w:r>
    </w:p>
    <w:p w:rsidR="00CB0B6C" w:rsidRPr="00B0345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0B6C" w:rsidRPr="000A1781" w:rsidRDefault="00CB0B6C" w:rsidP="00C000A3">
      <w:pPr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A178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Zapojení školy do dalšího vzdělávání v rámci celoživotního učení</w:t>
      </w:r>
    </w:p>
    <w:p w:rsidR="00CB0B6C" w:rsidRPr="00B03457" w:rsidRDefault="00CB0B6C" w:rsidP="00CB0B6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B0B6C" w:rsidRPr="00B0345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Škola nebyla zapojena do dalšího vzdělávání v rámci celoživotního učení.</w:t>
      </w:r>
    </w:p>
    <w:p w:rsidR="00CB0B6C" w:rsidRPr="00B0345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B0B6C" w:rsidRPr="000A1781" w:rsidRDefault="00CB0B6C" w:rsidP="00CB0B6C">
      <w:pPr>
        <w:pStyle w:val="Odstavecseseznamem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A178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Údaje o předložených a školou realizovaných projektech financování </w:t>
      </w:r>
    </w:p>
    <w:p w:rsidR="00CB0B6C" w:rsidRPr="000A1781" w:rsidRDefault="00CB0B6C" w:rsidP="00CB0B6C">
      <w:pPr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A178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z cizích zdrojů</w:t>
      </w:r>
    </w:p>
    <w:p w:rsidR="00CB0B6C" w:rsidRPr="0067717C" w:rsidRDefault="0067717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717C">
        <w:rPr>
          <w:rFonts w:ascii="Times New Roman" w:eastAsia="Times New Roman" w:hAnsi="Times New Roman" w:cs="Times New Roman"/>
          <w:sz w:val="24"/>
          <w:szCs w:val="24"/>
          <w:lang w:eastAsia="cs-CZ"/>
        </w:rPr>
        <w:t>Škola nerealizovala žádné projekty hrazené z cizích zdrojů</w:t>
      </w:r>
    </w:p>
    <w:p w:rsidR="00CB0B6C" w:rsidRPr="00B0345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B0B6C" w:rsidRPr="000A1781" w:rsidRDefault="00CB0B6C" w:rsidP="00CB0B6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CB0B6C" w:rsidRPr="000A1781" w:rsidRDefault="00CB0B6C" w:rsidP="00C000A3">
      <w:pPr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A178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Spolupráce s odborovou organizací, organizacemi zaměstnavatelů a dalšími partnery při plnění úkolů při vzdělání</w:t>
      </w:r>
    </w:p>
    <w:p w:rsidR="00CB0B6C" w:rsidRPr="00B03457" w:rsidRDefault="00CB0B6C" w:rsidP="00CB0B6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B0B6C" w:rsidRPr="00B0345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školy je členem odborové organizace, a tudíž se účastní různých akcí a seminářů.</w:t>
      </w:r>
    </w:p>
    <w:p w:rsidR="00CB0B6C" w:rsidRPr="00B0345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Obec Horní Dunajovice - 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obec chápe školu jako zařízení, které vesnici omlazuje a také oživuje. Pravidelně uskutečňujeme akce pro celou veřejnost v obci – různá vystoupení, vítání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občánků, sběr papíru, Den dětí, karneval…</w:t>
      </w:r>
    </w:p>
    <w:p w:rsidR="00CB0B6C" w:rsidRPr="002769E3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Brno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současnosti máme dva integrované žáky.</w:t>
      </w:r>
    </w:p>
    <w:p w:rsidR="00CB0B6C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Pedagogicko</w:t>
      </w:r>
      <w:proofErr w:type="spellEnd"/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psychologická poradna Znojmo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Rudoleckého</w:t>
      </w:r>
      <w:proofErr w:type="spellEnd"/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25</w:t>
      </w:r>
      <w:r w:rsidR="00C045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CB0B6C" w:rsidRPr="00B0345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09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PPP Brno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Hybešova 15 účast v projektu nazvaném „Diagnosticko-intervenční nástroje jako prevence školní neúspěšnosti a podpora žáků se speciálními vzdělávacími potřebami“</w:t>
      </w:r>
    </w:p>
    <w:p w:rsidR="00CB0B6C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Spádová škola </w:t>
      </w:r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ZŠ Želetice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sportovní utkání, výlety, divadlo, plavání</w:t>
      </w:r>
    </w:p>
    <w:p w:rsidR="00C045C6" w:rsidRPr="00B03457" w:rsidRDefault="00C045C6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45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ZŠ Skalice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účast na „Metodickém sdružení spádových škol“, kterého se zúčastnili zástupci naší školy, ZŠ Skalice a Želetice. Cílem byla koordinace při plánování výuky.</w:t>
      </w:r>
    </w:p>
    <w:p w:rsidR="00CB0B6C" w:rsidRPr="002769E3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MENSA ČR –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Klub nadaných dětí</w:t>
      </w:r>
    </w:p>
    <w:p w:rsidR="00CB0B6C" w:rsidRPr="00B0345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DDM Miroslav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organizace zájmových kroužků</w:t>
      </w:r>
      <w:r w:rsidR="0067717C">
        <w:rPr>
          <w:rFonts w:ascii="Times New Roman" w:eastAsia="Times New Roman" w:hAnsi="Times New Roman" w:cs="Times New Roman"/>
          <w:sz w:val="24"/>
          <w:szCs w:val="24"/>
          <w:lang w:eastAsia="cs-CZ"/>
        </w:rPr>
        <w:t>, příměstský tábor</w:t>
      </w:r>
    </w:p>
    <w:p w:rsidR="00CB0B6C" w:rsidRPr="00B0345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ZUŠ Miroslav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vyučování hry na flétnu a klávesy</w:t>
      </w:r>
      <w:r w:rsidR="0067717C">
        <w:rPr>
          <w:rFonts w:ascii="Times New Roman" w:eastAsia="Times New Roman" w:hAnsi="Times New Roman" w:cs="Times New Roman"/>
          <w:sz w:val="24"/>
          <w:szCs w:val="24"/>
          <w:lang w:eastAsia="cs-CZ"/>
        </w:rPr>
        <w:t>, hudební nauka</w:t>
      </w:r>
    </w:p>
    <w:p w:rsidR="00CB0B6C" w:rsidRPr="00B0345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Spolupracujeme i s místními institucemi: </w:t>
      </w:r>
    </w:p>
    <w:p w:rsidR="00CB0B6C" w:rsidRPr="00B0345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Myslivecké sdružení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nám přispívá každoročně finančním sponzorským darem.</w:t>
      </w:r>
    </w:p>
    <w:p w:rsidR="00CB0B6C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Hasiči, Sokol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drobné příspěvky na karneval, pomoc při organizaci „Dne dětí“</w:t>
      </w:r>
    </w:p>
    <w:p w:rsidR="00CB0B6C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A1781" w:rsidRDefault="000A1781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A1781" w:rsidRDefault="000A1781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A1781" w:rsidRDefault="000A1781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A1781" w:rsidRDefault="000A1781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A1781" w:rsidRDefault="000A1781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B0B6C" w:rsidRPr="00B0345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B0B6C" w:rsidRPr="000A1781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A178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>Závěr:</w:t>
      </w:r>
    </w:p>
    <w:p w:rsidR="00CB0B6C" w:rsidRPr="00B03457" w:rsidRDefault="00CB0B6C" w:rsidP="00CB0B6C">
      <w:pPr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444D4" w:rsidRPr="007444D4" w:rsidRDefault="007444D4" w:rsidP="00744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D4">
        <w:rPr>
          <w:rFonts w:ascii="Times New Roman" w:hAnsi="Times New Roman" w:cs="Times New Roman"/>
          <w:sz w:val="24"/>
          <w:szCs w:val="24"/>
        </w:rPr>
        <w:t xml:space="preserve">Jsme </w:t>
      </w:r>
      <w:r w:rsidR="009C4BF3">
        <w:rPr>
          <w:rFonts w:ascii="Times New Roman" w:hAnsi="Times New Roman" w:cs="Times New Roman"/>
          <w:sz w:val="24"/>
          <w:szCs w:val="24"/>
        </w:rPr>
        <w:t>malotřídní</w:t>
      </w:r>
      <w:r w:rsidRPr="007444D4">
        <w:rPr>
          <w:rFonts w:ascii="Times New Roman" w:hAnsi="Times New Roman" w:cs="Times New Roman"/>
          <w:sz w:val="24"/>
          <w:szCs w:val="24"/>
        </w:rPr>
        <w:t xml:space="preserve"> školou rodinného typu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444D4">
        <w:rPr>
          <w:rFonts w:ascii="Times New Roman" w:hAnsi="Times New Roman" w:cs="Times New Roman"/>
          <w:sz w:val="24"/>
          <w:szCs w:val="24"/>
        </w:rPr>
        <w:t xml:space="preserve"> Tím, že se všichni dobře známe, vytváříme pro žáky </w:t>
      </w:r>
      <w:proofErr w:type="spellStart"/>
      <w:r w:rsidRPr="007444D4">
        <w:rPr>
          <w:rFonts w:ascii="Times New Roman" w:hAnsi="Times New Roman" w:cs="Times New Roman"/>
          <w:sz w:val="24"/>
          <w:szCs w:val="24"/>
        </w:rPr>
        <w:t>bezstresové</w:t>
      </w:r>
      <w:proofErr w:type="spellEnd"/>
      <w:r w:rsidRPr="007444D4">
        <w:rPr>
          <w:rFonts w:ascii="Times New Roman" w:hAnsi="Times New Roman" w:cs="Times New Roman"/>
          <w:sz w:val="24"/>
          <w:szCs w:val="24"/>
        </w:rPr>
        <w:t xml:space="preserve"> pohodové prostředí založené na vzájemné komunikaci mezi žáky a pedagogy.</w:t>
      </w:r>
    </w:p>
    <w:p w:rsidR="007444D4" w:rsidRPr="007444D4" w:rsidRDefault="007444D4" w:rsidP="00744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D4">
        <w:rPr>
          <w:rFonts w:ascii="Times New Roman" w:hAnsi="Times New Roman" w:cs="Times New Roman"/>
          <w:sz w:val="24"/>
          <w:szCs w:val="24"/>
        </w:rPr>
        <w:t xml:space="preserve">Škola má bohaté zkušenosti s integrací žáků se speciálními vzdělávacími potřebami. </w:t>
      </w:r>
    </w:p>
    <w:p w:rsidR="007444D4" w:rsidRPr="007444D4" w:rsidRDefault="007444D4" w:rsidP="00744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D4">
        <w:rPr>
          <w:rFonts w:ascii="Times New Roman" w:hAnsi="Times New Roman" w:cs="Times New Roman"/>
          <w:sz w:val="24"/>
          <w:szCs w:val="24"/>
        </w:rPr>
        <w:t>Úspěšně se věnujeme problematice žáků se sp</w:t>
      </w:r>
      <w:r w:rsidR="00C000A3">
        <w:rPr>
          <w:rFonts w:ascii="Times New Roman" w:hAnsi="Times New Roman" w:cs="Times New Roman"/>
          <w:sz w:val="24"/>
          <w:szCs w:val="24"/>
        </w:rPr>
        <w:t>ecifickými vývojovými poruchami i žákům nadaným.</w:t>
      </w:r>
      <w:r w:rsidRPr="007444D4">
        <w:rPr>
          <w:rFonts w:ascii="Times New Roman" w:hAnsi="Times New Roman" w:cs="Times New Roman"/>
          <w:sz w:val="24"/>
          <w:szCs w:val="24"/>
        </w:rPr>
        <w:t xml:space="preserve"> Ve spolupráci s PPP </w:t>
      </w:r>
      <w:r w:rsidR="00C000A3">
        <w:rPr>
          <w:rFonts w:ascii="Times New Roman" w:hAnsi="Times New Roman" w:cs="Times New Roman"/>
          <w:sz w:val="24"/>
          <w:szCs w:val="24"/>
        </w:rPr>
        <w:t xml:space="preserve">a SPC </w:t>
      </w:r>
      <w:r w:rsidRPr="007444D4">
        <w:rPr>
          <w:rFonts w:ascii="Times New Roman" w:hAnsi="Times New Roman" w:cs="Times New Roman"/>
          <w:sz w:val="24"/>
          <w:szCs w:val="24"/>
        </w:rPr>
        <w:t xml:space="preserve">jsou pro tyto žáky vypracovány </w:t>
      </w:r>
      <w:r>
        <w:rPr>
          <w:rFonts w:ascii="Times New Roman" w:hAnsi="Times New Roman" w:cs="Times New Roman"/>
          <w:sz w:val="24"/>
          <w:szCs w:val="24"/>
        </w:rPr>
        <w:t xml:space="preserve">individuální vzdělávací plány. </w:t>
      </w:r>
    </w:p>
    <w:p w:rsidR="007444D4" w:rsidRPr="007444D4" w:rsidRDefault="007444D4" w:rsidP="00744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D4">
        <w:rPr>
          <w:rFonts w:ascii="Times New Roman" w:hAnsi="Times New Roman" w:cs="Times New Roman"/>
          <w:sz w:val="24"/>
          <w:szCs w:val="24"/>
        </w:rPr>
        <w:t xml:space="preserve">Talentovaným žákům umožňujeme realizovat jejich nadání mimo jiné také účastí </w:t>
      </w:r>
    </w:p>
    <w:p w:rsidR="007444D4" w:rsidRPr="007444D4" w:rsidRDefault="007444D4" w:rsidP="00744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D4">
        <w:rPr>
          <w:rFonts w:ascii="Times New Roman" w:hAnsi="Times New Roman" w:cs="Times New Roman"/>
          <w:sz w:val="24"/>
          <w:szCs w:val="24"/>
        </w:rPr>
        <w:t>v různých soutěžích regionálního chara</w:t>
      </w:r>
      <w:r w:rsidR="00F15050">
        <w:rPr>
          <w:rFonts w:ascii="Times New Roman" w:hAnsi="Times New Roman" w:cs="Times New Roman"/>
          <w:sz w:val="24"/>
          <w:szCs w:val="24"/>
        </w:rPr>
        <w:t>kteru a v kroužku nadaných dětí.</w:t>
      </w:r>
    </w:p>
    <w:p w:rsidR="00F15050" w:rsidRDefault="00F15050" w:rsidP="00F1505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5050" w:rsidRDefault="00CB0B6C" w:rsidP="00F1505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Plně využíváme veškerých dostupných moderních prostředků ve výuce: práce s interaktivní tabulí, využití elektronických učebnic, výukových programů na PC atd.</w:t>
      </w:r>
      <w:r w:rsidRPr="008B4D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663E6" w:rsidRDefault="00CB0B6C" w:rsidP="00F1505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Společně s MŠ organizujeme různé akce, spolupráce probíhá ke spokojenosti obou stran. </w:t>
      </w:r>
      <w:r w:rsidR="00A806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Zákonným zástupcům jsme nabídli konzultační hodiny každé první pondělí v měsíci, bohužel rodiče této možnosti využívali v malé míře. </w:t>
      </w:r>
      <w:r w:rsidR="00E972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Proto se pokusíme v dalším školním roce o 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větší </w:t>
      </w:r>
      <w:r w:rsidR="00A66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informovanost (web, třídní schůzky, akce školy apod.) a 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zapojení rodičů do akcí školy</w:t>
      </w:r>
      <w:r w:rsidR="00A663E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B0B6C" w:rsidRPr="00B03457" w:rsidRDefault="00CB0B6C" w:rsidP="00F1505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webových stránkách (zshornidunajovice.cz) </w:t>
      </w:r>
      <w:r w:rsidR="004D58BB">
        <w:rPr>
          <w:rFonts w:ascii="Times New Roman" w:eastAsia="Times New Roman" w:hAnsi="Times New Roman" w:cs="Times New Roman"/>
          <w:sz w:val="24"/>
          <w:szCs w:val="24"/>
          <w:lang w:eastAsia="cs-CZ"/>
        </w:rPr>
        <w:t>se snažíme informovat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rodiče i ostatní zájemce o veškerém dění v naší škole, jsou zde uveřejněny aktuální informace o akcích, dokumenty školy a fotografie z naší práce.</w:t>
      </w:r>
    </w:p>
    <w:p w:rsidR="00544860" w:rsidRDefault="0055792E" w:rsidP="0055792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letošním školním roce probíhala i nadále výborná spolupráce se zřizovatelem.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Vzhledem ke stáří budovy je nutná celková rekonstrukce zejména odpadávající fasády na zadní části školy, elektroinstalace a postupná modernizace budovy. Veškeré tyto opravy jsou závislé na finančních prostředcích zřizovatele.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B0B6C" w:rsidRPr="00B03457" w:rsidRDefault="007F0D46" w:rsidP="005448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přes stáří budovy se snažíme </w:t>
      </w:r>
      <w:r w:rsidR="00544860">
        <w:rPr>
          <w:rFonts w:ascii="Times New Roman" w:eastAsia="Times New Roman" w:hAnsi="Times New Roman" w:cs="Times New Roman"/>
          <w:sz w:val="24"/>
          <w:szCs w:val="24"/>
          <w:lang w:eastAsia="cs-CZ"/>
        </w:rPr>
        <w:t>úpravou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A1781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veškerých prostor školy vytvářet pro všechny příjemné estetické prostředí</w:t>
      </w:r>
      <w:r w:rsidR="005448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 výzdobě využíváme výrobky a výtvarné práce dětí. </w:t>
      </w:r>
    </w:p>
    <w:p w:rsidR="00544860" w:rsidRDefault="00544860" w:rsidP="00F1505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0B6C" w:rsidRPr="00B03457" w:rsidRDefault="00CB0B6C" w:rsidP="00F1505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Cílem naší další práce je plnění koncepce školy, ŠVP a zejména spokojenost žáků, jejich zákonných zástupců, pracovníků a zřizovatele školy.</w:t>
      </w:r>
    </w:p>
    <w:p w:rsidR="00CB0B6C" w:rsidRPr="00B0345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B0B6C" w:rsidRPr="00B0345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C4BF3" w:rsidRDefault="009C4BF3" w:rsidP="009C4BF3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C4BF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Výroční zpráva byla projednána na pedagogické radě školy </w:t>
      </w:r>
      <w:r w:rsidR="00A806A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dne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28. 8. 2014</w:t>
      </w:r>
      <w:r w:rsidRPr="009C4BF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</w:t>
      </w:r>
    </w:p>
    <w:p w:rsidR="009C4BF3" w:rsidRDefault="009C4BF3" w:rsidP="009C4BF3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CB0B6C" w:rsidRPr="00B0345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Horních Dunajovicích, dne </w:t>
      </w:r>
      <w:r w:rsidR="00A663E6">
        <w:rPr>
          <w:rFonts w:ascii="Times New Roman" w:eastAsia="Times New Roman" w:hAnsi="Times New Roman" w:cs="Times New Roman"/>
          <w:sz w:val="24"/>
          <w:szCs w:val="24"/>
          <w:lang w:eastAsia="cs-CZ"/>
        </w:rPr>
        <w:t>25</w:t>
      </w:r>
      <w:r w:rsidR="0067717C">
        <w:rPr>
          <w:rFonts w:ascii="Times New Roman" w:eastAsia="Times New Roman" w:hAnsi="Times New Roman" w:cs="Times New Roman"/>
          <w:sz w:val="24"/>
          <w:szCs w:val="24"/>
          <w:lang w:eastAsia="cs-CZ"/>
        </w:rPr>
        <w:t>. 8. 2014</w:t>
      </w:r>
    </w:p>
    <w:p w:rsidR="00CB0B6C" w:rsidRPr="00B0345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0B6C" w:rsidRPr="00B03457" w:rsidRDefault="00CB0B6C" w:rsidP="00CB0B6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034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………………………………………</w:t>
      </w:r>
    </w:p>
    <w:p w:rsidR="00CB0B6C" w:rsidRPr="00B03457" w:rsidRDefault="00CB0B6C" w:rsidP="00CB0B6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Mgr. Lenka Czehovská, ředitelka školy</w:t>
      </w:r>
    </w:p>
    <w:p w:rsidR="00CB0B6C" w:rsidRPr="00B03457" w:rsidRDefault="00CB0B6C" w:rsidP="00CB0B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C4BF3" w:rsidRPr="009C4BF3" w:rsidRDefault="009C4BF3" w:rsidP="009C4BF3">
      <w:pPr>
        <w:spacing w:before="120"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D58BB" w:rsidRDefault="004D58BB" w:rsidP="004D58BB">
      <w:pPr>
        <w:rPr>
          <w:rFonts w:ascii="Times New Roman" w:hAnsi="Times New Roman" w:cs="Times New Roman"/>
          <w:sz w:val="24"/>
          <w:szCs w:val="24"/>
        </w:rPr>
      </w:pPr>
    </w:p>
    <w:p w:rsidR="004D58BB" w:rsidRPr="004D58BB" w:rsidRDefault="004D58BB" w:rsidP="004D58BB">
      <w:pPr>
        <w:rPr>
          <w:rFonts w:ascii="Times New Roman" w:hAnsi="Times New Roman" w:cs="Times New Roman"/>
          <w:sz w:val="24"/>
          <w:szCs w:val="24"/>
        </w:rPr>
      </w:pPr>
      <w:r w:rsidRPr="004D58BB">
        <w:rPr>
          <w:rFonts w:ascii="Times New Roman" w:hAnsi="Times New Roman" w:cs="Times New Roman"/>
          <w:sz w:val="24"/>
          <w:szCs w:val="24"/>
        </w:rPr>
        <w:t xml:space="preserve">Výroční zpráva ZŠ byla projednána a schválena školskou radou dne </w:t>
      </w:r>
      <w:r w:rsidR="002D3AB6">
        <w:rPr>
          <w:rFonts w:ascii="Times New Roman" w:hAnsi="Times New Roman" w:cs="Times New Roman"/>
          <w:sz w:val="24"/>
          <w:szCs w:val="24"/>
        </w:rPr>
        <w:t>15. 9. 2014</w:t>
      </w:r>
      <w:bookmarkStart w:id="0" w:name="_GoBack"/>
      <w:bookmarkEnd w:id="0"/>
    </w:p>
    <w:p w:rsidR="004D58BB" w:rsidRDefault="004D58BB" w:rsidP="004D58BB">
      <w:pPr>
        <w:rPr>
          <w:rFonts w:ascii="Times New Roman" w:hAnsi="Times New Roman" w:cs="Times New Roman"/>
          <w:sz w:val="24"/>
          <w:szCs w:val="24"/>
        </w:rPr>
      </w:pPr>
    </w:p>
    <w:p w:rsidR="00382156" w:rsidRPr="004D58BB" w:rsidRDefault="004D58BB" w:rsidP="004D58BB">
      <w:pPr>
        <w:rPr>
          <w:rFonts w:ascii="Times New Roman" w:hAnsi="Times New Roman" w:cs="Times New Roman"/>
          <w:sz w:val="24"/>
          <w:szCs w:val="24"/>
        </w:rPr>
      </w:pPr>
      <w:r w:rsidRPr="004D58B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Horních </w:t>
      </w:r>
      <w:proofErr w:type="gramStart"/>
      <w:r>
        <w:rPr>
          <w:rFonts w:ascii="Times New Roman" w:hAnsi="Times New Roman" w:cs="Times New Roman"/>
          <w:sz w:val="24"/>
          <w:szCs w:val="24"/>
        </w:rPr>
        <w:t>Dunajovicích                         Blanka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Raputová</w:t>
      </w:r>
      <w:proofErr w:type="spellEnd"/>
      <w:r w:rsidRPr="004D58BB">
        <w:rPr>
          <w:rFonts w:ascii="Times New Roman" w:hAnsi="Times New Roman" w:cs="Times New Roman"/>
          <w:sz w:val="24"/>
          <w:szCs w:val="24"/>
        </w:rPr>
        <w:t>, předsedkyně školské rady</w:t>
      </w:r>
      <w:r w:rsidRPr="004D58BB">
        <w:rPr>
          <w:rFonts w:ascii="Times New Roman" w:hAnsi="Times New Roman" w:cs="Times New Roman"/>
          <w:sz w:val="24"/>
          <w:szCs w:val="24"/>
        </w:rPr>
        <w:cr/>
      </w:r>
    </w:p>
    <w:sectPr w:rsidR="00382156" w:rsidRPr="004D58BB" w:rsidSect="002663A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9EF" w:rsidRDefault="00D769EF" w:rsidP="00C6173E">
      <w:pPr>
        <w:spacing w:after="0" w:line="240" w:lineRule="auto"/>
      </w:pPr>
      <w:r>
        <w:separator/>
      </w:r>
    </w:p>
  </w:endnote>
  <w:endnote w:type="continuationSeparator" w:id="0">
    <w:p w:rsidR="00D769EF" w:rsidRDefault="00D769EF" w:rsidP="00C61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73E" w:rsidRDefault="00C617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9EF" w:rsidRDefault="00D769EF" w:rsidP="00C6173E">
      <w:pPr>
        <w:spacing w:after="0" w:line="240" w:lineRule="auto"/>
      </w:pPr>
      <w:r>
        <w:separator/>
      </w:r>
    </w:p>
  </w:footnote>
  <w:footnote w:type="continuationSeparator" w:id="0">
    <w:p w:rsidR="00D769EF" w:rsidRDefault="00D769EF" w:rsidP="00C61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972BF"/>
    <w:multiLevelType w:val="hybridMultilevel"/>
    <w:tmpl w:val="79CE6D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1B5B6C"/>
    <w:multiLevelType w:val="hybridMultilevel"/>
    <w:tmpl w:val="2E9686A2"/>
    <w:lvl w:ilvl="0" w:tplc="8710FD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2F74A34"/>
    <w:multiLevelType w:val="hybridMultilevel"/>
    <w:tmpl w:val="BF1402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32778"/>
    <w:multiLevelType w:val="hybridMultilevel"/>
    <w:tmpl w:val="B9A44BF8"/>
    <w:lvl w:ilvl="0" w:tplc="4CFA7D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24A2FD7"/>
    <w:multiLevelType w:val="hybridMultilevel"/>
    <w:tmpl w:val="5ABEC3DA"/>
    <w:lvl w:ilvl="0" w:tplc="7DC68B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40676"/>
    <w:multiLevelType w:val="hybridMultilevel"/>
    <w:tmpl w:val="10FC1A3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BBF4C71"/>
    <w:multiLevelType w:val="hybridMultilevel"/>
    <w:tmpl w:val="8132BF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DD5D17"/>
    <w:multiLevelType w:val="hybridMultilevel"/>
    <w:tmpl w:val="EC227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6C"/>
    <w:rsid w:val="0005695A"/>
    <w:rsid w:val="00062A78"/>
    <w:rsid w:val="000865A2"/>
    <w:rsid w:val="000A1781"/>
    <w:rsid w:val="00133A54"/>
    <w:rsid w:val="002112EC"/>
    <w:rsid w:val="0024645F"/>
    <w:rsid w:val="002663A1"/>
    <w:rsid w:val="0029658A"/>
    <w:rsid w:val="002D3AB6"/>
    <w:rsid w:val="002D6785"/>
    <w:rsid w:val="0031754C"/>
    <w:rsid w:val="00382156"/>
    <w:rsid w:val="003C66F9"/>
    <w:rsid w:val="003E0257"/>
    <w:rsid w:val="00472E6E"/>
    <w:rsid w:val="004947F9"/>
    <w:rsid w:val="004D58BB"/>
    <w:rsid w:val="005328A4"/>
    <w:rsid w:val="00544860"/>
    <w:rsid w:val="0055792E"/>
    <w:rsid w:val="005A4DE6"/>
    <w:rsid w:val="005B192F"/>
    <w:rsid w:val="00613F99"/>
    <w:rsid w:val="00627AE5"/>
    <w:rsid w:val="0067717C"/>
    <w:rsid w:val="00696DE5"/>
    <w:rsid w:val="006D0DD7"/>
    <w:rsid w:val="007444D4"/>
    <w:rsid w:val="007445F1"/>
    <w:rsid w:val="00795DE1"/>
    <w:rsid w:val="007E6838"/>
    <w:rsid w:val="007F0D46"/>
    <w:rsid w:val="00854F03"/>
    <w:rsid w:val="00870C09"/>
    <w:rsid w:val="008A0C68"/>
    <w:rsid w:val="008F4843"/>
    <w:rsid w:val="009C4BF3"/>
    <w:rsid w:val="00A0446E"/>
    <w:rsid w:val="00A663E6"/>
    <w:rsid w:val="00A806A8"/>
    <w:rsid w:val="00AB5F70"/>
    <w:rsid w:val="00BB6AA7"/>
    <w:rsid w:val="00BD37C0"/>
    <w:rsid w:val="00BF677C"/>
    <w:rsid w:val="00C000A3"/>
    <w:rsid w:val="00C045C6"/>
    <w:rsid w:val="00C6173E"/>
    <w:rsid w:val="00CB0B6C"/>
    <w:rsid w:val="00D44F48"/>
    <w:rsid w:val="00D769EF"/>
    <w:rsid w:val="00E478EA"/>
    <w:rsid w:val="00E9726D"/>
    <w:rsid w:val="00F03E19"/>
    <w:rsid w:val="00F1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0B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0B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6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73E"/>
  </w:style>
  <w:style w:type="paragraph" w:styleId="Zpat">
    <w:name w:val="footer"/>
    <w:basedOn w:val="Normln"/>
    <w:link w:val="ZpatChar"/>
    <w:uiPriority w:val="99"/>
    <w:unhideWhenUsed/>
    <w:rsid w:val="00C6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73E"/>
  </w:style>
  <w:style w:type="paragraph" w:styleId="Textbubliny">
    <w:name w:val="Balloon Text"/>
    <w:basedOn w:val="Normln"/>
    <w:link w:val="TextbublinyChar"/>
    <w:uiPriority w:val="99"/>
    <w:semiHidden/>
    <w:unhideWhenUsed/>
    <w:rsid w:val="002D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0B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0B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6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73E"/>
  </w:style>
  <w:style w:type="paragraph" w:styleId="Zpat">
    <w:name w:val="footer"/>
    <w:basedOn w:val="Normln"/>
    <w:link w:val="ZpatChar"/>
    <w:uiPriority w:val="99"/>
    <w:unhideWhenUsed/>
    <w:rsid w:val="00C6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73E"/>
  </w:style>
  <w:style w:type="paragraph" w:styleId="Textbubliny">
    <w:name w:val="Balloon Text"/>
    <w:basedOn w:val="Normln"/>
    <w:link w:val="TextbublinyChar"/>
    <w:uiPriority w:val="99"/>
    <w:semiHidden/>
    <w:unhideWhenUsed/>
    <w:rsid w:val="002D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zs.hdunajovice@zn.orgman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shornidunajov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51088-8C3D-40D2-9164-4F524C18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3023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19</cp:revision>
  <cp:lastPrinted>2014-09-16T11:09:00Z</cp:lastPrinted>
  <dcterms:created xsi:type="dcterms:W3CDTF">2014-08-12T19:59:00Z</dcterms:created>
  <dcterms:modified xsi:type="dcterms:W3CDTF">2014-09-16T11:13:00Z</dcterms:modified>
</cp:coreProperties>
</file>